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D3D2" w14:textId="77777777" w:rsidR="000A166C" w:rsidRPr="000A166C" w:rsidRDefault="000A166C" w:rsidP="000A166C">
      <w:pPr>
        <w:spacing w:after="0"/>
        <w:ind w:left="5103"/>
        <w:rPr>
          <w:rFonts w:ascii="Times New Roman" w:hAnsi="Times New Roman" w:cs="Times New Roman"/>
          <w:lang w:eastAsia="ar-SA"/>
        </w:rPr>
      </w:pPr>
      <w:r w:rsidRPr="000A166C">
        <w:rPr>
          <w:rFonts w:ascii="Times New Roman" w:hAnsi="Times New Roman" w:cs="Times New Roman"/>
        </w:rPr>
        <w:t>P</w:t>
      </w:r>
      <w:r w:rsidRPr="000A166C">
        <w:rPr>
          <w:rFonts w:ascii="Times New Roman" w:hAnsi="Times New Roman" w:cs="Times New Roman"/>
          <w:lang w:eastAsia="ar-SA"/>
        </w:rPr>
        <w:t>ATVIRTINTA</w:t>
      </w:r>
    </w:p>
    <w:p w14:paraId="18100711" w14:textId="31E9B28E" w:rsidR="000A166C" w:rsidRPr="000A166C" w:rsidRDefault="000A166C" w:rsidP="000A166C">
      <w:pPr>
        <w:spacing w:after="0" w:line="240" w:lineRule="auto"/>
        <w:ind w:left="5103"/>
        <w:rPr>
          <w:rFonts w:ascii="Times New Roman" w:hAnsi="Times New Roman" w:cs="Times New Roman"/>
          <w:lang w:eastAsia="ar-SA"/>
        </w:rPr>
      </w:pPr>
      <w:r w:rsidRPr="000A166C">
        <w:rPr>
          <w:rFonts w:ascii="Times New Roman" w:hAnsi="Times New Roman" w:cs="Times New Roman"/>
          <w:lang w:eastAsia="ar-SA"/>
        </w:rPr>
        <w:t>Kelmės rajono Užvenčio Šatrijos Raganos                            gimnazijos direktoriaus 2022 m. balandžio 7 d.</w:t>
      </w:r>
    </w:p>
    <w:p w14:paraId="09D88F9B" w14:textId="2297CA11" w:rsidR="000A166C" w:rsidRDefault="000A166C" w:rsidP="000A166C">
      <w:pPr>
        <w:shd w:val="clear" w:color="auto" w:fill="FFFFFF"/>
        <w:spacing w:after="0" w:line="240" w:lineRule="auto"/>
        <w:ind w:left="5103"/>
        <w:rPr>
          <w:rFonts w:ascii="Times New Roman" w:hAnsi="Times New Roman" w:cs="Times New Roman"/>
          <w:lang w:eastAsia="ar-SA"/>
        </w:rPr>
      </w:pPr>
      <w:r w:rsidRPr="000A166C">
        <w:rPr>
          <w:rFonts w:ascii="Times New Roman" w:hAnsi="Times New Roman" w:cs="Times New Roman"/>
          <w:lang w:eastAsia="ar-SA"/>
        </w:rPr>
        <w:t>įsakymu Nr. V-137</w:t>
      </w:r>
    </w:p>
    <w:p w14:paraId="089CD5E5" w14:textId="03C671CF" w:rsidR="000A166C" w:rsidRDefault="000A166C" w:rsidP="000A166C">
      <w:pPr>
        <w:shd w:val="clear" w:color="auto" w:fill="FFFFFF"/>
        <w:spacing w:after="0" w:line="240" w:lineRule="auto"/>
        <w:jc w:val="center"/>
        <w:rPr>
          <w:rFonts w:ascii="Times New Roman" w:hAnsi="Times New Roman" w:cs="Times New Roman"/>
          <w:lang w:eastAsia="ar-SA"/>
        </w:rPr>
      </w:pPr>
    </w:p>
    <w:p w14:paraId="6F08CDD7" w14:textId="77777777" w:rsidR="000A166C" w:rsidRDefault="000A166C" w:rsidP="000A166C">
      <w:pPr>
        <w:shd w:val="clear" w:color="auto" w:fill="FFFFFF"/>
        <w:spacing w:after="0" w:line="240" w:lineRule="auto"/>
        <w:jc w:val="center"/>
        <w:rPr>
          <w:rFonts w:ascii="Times New Roman" w:eastAsia="Times New Roman" w:hAnsi="Times New Roman" w:cs="Times New Roman"/>
          <w:b/>
          <w:bCs/>
          <w:color w:val="424242"/>
          <w:sz w:val="24"/>
          <w:szCs w:val="24"/>
          <w:lang w:eastAsia="lt-LT"/>
        </w:rPr>
      </w:pPr>
    </w:p>
    <w:p w14:paraId="67A5A2B9" w14:textId="77777777" w:rsidR="00D23336" w:rsidRDefault="004C40BF" w:rsidP="00D23336">
      <w:pPr>
        <w:shd w:val="clear" w:color="auto" w:fill="FFFFFF"/>
        <w:spacing w:after="0" w:line="408" w:lineRule="atLeast"/>
        <w:jc w:val="center"/>
        <w:rPr>
          <w:rFonts w:ascii="Times New Roman" w:eastAsia="Times New Roman" w:hAnsi="Times New Roman" w:cs="Times New Roman"/>
          <w:b/>
          <w:bCs/>
          <w:color w:val="424242"/>
          <w:sz w:val="24"/>
          <w:szCs w:val="24"/>
          <w:lang w:eastAsia="lt-LT"/>
        </w:rPr>
      </w:pPr>
      <w:r>
        <w:rPr>
          <w:rFonts w:ascii="Times New Roman" w:eastAsia="Times New Roman" w:hAnsi="Times New Roman" w:cs="Times New Roman"/>
          <w:b/>
          <w:bCs/>
          <w:color w:val="424242"/>
          <w:sz w:val="24"/>
          <w:szCs w:val="24"/>
          <w:lang w:eastAsia="lt-LT"/>
        </w:rPr>
        <w:t xml:space="preserve">KELMĖS RAJONO UŽVENČIO ŠATRIJOS RAGANOS </w:t>
      </w:r>
    </w:p>
    <w:p w14:paraId="431BF9B9" w14:textId="0C3EFE12" w:rsidR="004C40BF" w:rsidRDefault="004C40BF" w:rsidP="00D23336">
      <w:pPr>
        <w:shd w:val="clear" w:color="auto" w:fill="FFFFFF"/>
        <w:spacing w:after="0" w:line="408" w:lineRule="atLeast"/>
        <w:jc w:val="center"/>
        <w:rPr>
          <w:rFonts w:ascii="Times New Roman" w:eastAsia="Times New Roman" w:hAnsi="Times New Roman" w:cs="Times New Roman"/>
          <w:b/>
          <w:bCs/>
          <w:color w:val="424242"/>
          <w:sz w:val="24"/>
          <w:szCs w:val="24"/>
          <w:lang w:eastAsia="lt-LT"/>
        </w:rPr>
      </w:pPr>
      <w:r w:rsidRPr="004C40BF">
        <w:rPr>
          <w:rFonts w:ascii="Times New Roman" w:eastAsia="Times New Roman" w:hAnsi="Times New Roman" w:cs="Times New Roman"/>
          <w:b/>
          <w:bCs/>
          <w:color w:val="424242"/>
          <w:sz w:val="24"/>
          <w:szCs w:val="24"/>
          <w:lang w:eastAsia="lt-LT"/>
        </w:rPr>
        <w:t>GIMNAZIJOS MOKINIŲ INDIVIDUALIOS PAŽANGOS STEBĖJIMO IR FIKSAVIMO TVARKOS APRAŠAS</w:t>
      </w:r>
    </w:p>
    <w:p w14:paraId="0546E342" w14:textId="77777777" w:rsidR="006E7390" w:rsidRPr="004C40BF" w:rsidRDefault="006E7390" w:rsidP="004C40BF">
      <w:pPr>
        <w:shd w:val="clear" w:color="auto" w:fill="FFFFFF"/>
        <w:spacing w:after="150" w:line="408" w:lineRule="atLeast"/>
        <w:jc w:val="center"/>
        <w:rPr>
          <w:rFonts w:ascii="Times New Roman" w:eastAsia="Times New Roman" w:hAnsi="Times New Roman" w:cs="Times New Roman"/>
          <w:color w:val="424242"/>
          <w:sz w:val="24"/>
          <w:szCs w:val="24"/>
          <w:lang w:eastAsia="lt-LT"/>
        </w:rPr>
      </w:pPr>
    </w:p>
    <w:p w14:paraId="23480EA4" w14:textId="77777777" w:rsidR="004C40BF" w:rsidRPr="004C40BF" w:rsidRDefault="004C40BF" w:rsidP="00136299">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4C40BF">
        <w:rPr>
          <w:rFonts w:ascii="Times New Roman" w:eastAsia="Times New Roman" w:hAnsi="Times New Roman" w:cs="Times New Roman"/>
          <w:b/>
          <w:bCs/>
          <w:color w:val="424242"/>
          <w:sz w:val="24"/>
          <w:szCs w:val="24"/>
          <w:lang w:eastAsia="lt-LT"/>
        </w:rPr>
        <w:t> I SKYRIUS</w:t>
      </w:r>
    </w:p>
    <w:p w14:paraId="1E667AA7" w14:textId="77777777" w:rsidR="004C40BF" w:rsidRPr="004C40BF" w:rsidRDefault="004C40BF" w:rsidP="00136299">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4C40BF">
        <w:rPr>
          <w:rFonts w:ascii="Times New Roman" w:eastAsia="Times New Roman" w:hAnsi="Times New Roman" w:cs="Times New Roman"/>
          <w:b/>
          <w:bCs/>
          <w:color w:val="424242"/>
          <w:sz w:val="24"/>
          <w:szCs w:val="24"/>
          <w:lang w:eastAsia="lt-LT"/>
        </w:rPr>
        <w:t>BENDROSIOS NUOSTATOS</w:t>
      </w:r>
    </w:p>
    <w:p w14:paraId="5C7C20AC" w14:textId="5C649B25" w:rsidR="004C40BF" w:rsidRPr="0051596F" w:rsidRDefault="00AF7F77" w:rsidP="00C15F58">
      <w:pPr>
        <w:shd w:val="clear" w:color="auto" w:fill="FFFFFF"/>
        <w:spacing w:before="100" w:beforeAutospacing="1" w:after="0" w:line="360" w:lineRule="auto"/>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 </w:t>
      </w:r>
      <w:r w:rsidR="004C40BF" w:rsidRPr="0051596F">
        <w:rPr>
          <w:rFonts w:ascii="Times New Roman" w:eastAsia="Times New Roman" w:hAnsi="Times New Roman" w:cs="Times New Roman"/>
          <w:color w:val="000000" w:themeColor="text1"/>
          <w:sz w:val="24"/>
          <w:szCs w:val="24"/>
          <w:lang w:eastAsia="lt-LT"/>
        </w:rPr>
        <w:t>Užvenčio Šatrijos Raganos gimnazijos (toliau – Gimnazijos) mokinių individualios pažangos stebėjimo ir fiksavimo tvarkos aprašas (toliau Aprašas) parengtas vadovaujantis Lietuvos Respublikos švietimo įstatymo pakeitimo įstatymu (2011 m. kovo 17 d. Nr. XI – 1281), Nuosekliojo mokymosi pagal bendrojo ugdymo programas tvarkos aprašu, patvirtintu Lietuvos Respublikos švietimo ir mokslo ministro 2005 m. balandžio 5 d. įsakymu Nr. ISAK – 556 (Lietuvos respublikos švietimo ir mokslo ministro 2012 m. gegužės 8 d. įsakymo Nr. V- 766 redakcija), Gerosios mokyklos koncepcija, patvirtinta Lietuvos švietimo ir mokslo ministro 2015 m. gruodžio 21 d. įsakymu Nr. V- 1308) ir gimnazijos vidaus dokumentais ir susitarimais.</w:t>
      </w:r>
    </w:p>
    <w:p w14:paraId="20FE55AE" w14:textId="5ED44B48" w:rsidR="004C40BF" w:rsidRPr="004C40BF" w:rsidRDefault="004C40BF" w:rsidP="00C15F58">
      <w:pPr>
        <w:pStyle w:val="Betarp"/>
        <w:spacing w:line="360" w:lineRule="auto"/>
        <w:ind w:firstLine="709"/>
        <w:jc w:val="both"/>
        <w:rPr>
          <w:rFonts w:ascii="Times New Roman" w:hAnsi="Times New Roman" w:cs="Times New Roman"/>
          <w:sz w:val="24"/>
          <w:szCs w:val="24"/>
          <w:lang w:eastAsia="lt-LT"/>
        </w:rPr>
      </w:pPr>
      <w:r>
        <w:rPr>
          <w:lang w:eastAsia="lt-LT"/>
        </w:rPr>
        <w:t xml:space="preserve">    </w:t>
      </w:r>
      <w:r w:rsidRPr="004C40BF">
        <w:rPr>
          <w:rFonts w:ascii="Times New Roman" w:hAnsi="Times New Roman" w:cs="Times New Roman"/>
          <w:sz w:val="24"/>
          <w:szCs w:val="24"/>
          <w:lang w:eastAsia="lt-LT"/>
        </w:rPr>
        <w:t xml:space="preserve">Gimnazijos aprašas parengtas, remiantis šiomis teorinėmis nuostatomis, kai mokinio individualios pažangos stebėjimas ir fiksavimas remiasi visos mokyklos principu, apima mokymosi pagalbos prevencines, intervencines ir kompensacines priemones; grįžtamojo ryšio, skatinančio mokytis, teikimą; sistemingą ir nuolatinį mokytojų tarimąsi dėl kiekvieno mokinio pažangos ir bendrą pagalbos priemonių planavimą; pedagogų profesinių kompetencijų tobulinimą; tėvų įtraukimą į individualios pažangos aptarimą; mokinio įsivertinimo kultūros ir formuojančio (ugdomojo) vertinimo kultūros puoselėjimą ir reflektavimo gebėjimų ugdymąsi. </w:t>
      </w:r>
    </w:p>
    <w:p w14:paraId="5829BCF7" w14:textId="4F9D84E8" w:rsidR="004C40BF" w:rsidRPr="004C40BF" w:rsidRDefault="004C40BF" w:rsidP="00C15F58">
      <w:pPr>
        <w:pStyle w:val="Betarp"/>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sz w:val="24"/>
          <w:szCs w:val="24"/>
          <w:lang w:eastAsia="lt-LT"/>
        </w:rPr>
        <w:t xml:space="preserve">  Individualios mokinio pažangos vertinimo stebėjimo tikslas – kurti dialogu grindžiamą mokinio asmenybės brandos, pasiekimų ir pažangos vertinimo sistemą,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atkaklumą, veiklos/mokymosi įsivertinimą, ugdantį vidinę mokymosi motyvaciją ir gebėjimą mokytis nuolat kintančioje visuomenėje.</w:t>
      </w:r>
    </w:p>
    <w:p w14:paraId="544337E1" w14:textId="74C1795F" w:rsidR="004C40BF" w:rsidRPr="0051596F" w:rsidRDefault="001469A8" w:rsidP="00C15F58">
      <w:pPr>
        <w:pStyle w:val="Betarp"/>
        <w:spacing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15F58">
        <w:rPr>
          <w:rFonts w:ascii="Times New Roman" w:eastAsia="Times New Roman" w:hAnsi="Times New Roman" w:cs="Times New Roman"/>
          <w:sz w:val="24"/>
          <w:szCs w:val="24"/>
          <w:lang w:eastAsia="lt-LT"/>
        </w:rPr>
        <w:t xml:space="preserve"> </w:t>
      </w:r>
      <w:r w:rsidR="004C40BF" w:rsidRPr="0051596F">
        <w:rPr>
          <w:rFonts w:ascii="Times New Roman" w:eastAsia="Times New Roman" w:hAnsi="Times New Roman" w:cs="Times New Roman"/>
          <w:sz w:val="24"/>
          <w:szCs w:val="24"/>
          <w:lang w:eastAsia="lt-LT"/>
        </w:rPr>
        <w:t>Aprašo paskirtis – nustatyti mokinių individualios pažangos pažinimo, stebėjimo, fiksavimo bei pagalbos mokiniui teikimo tvarką Gimnazijoje.</w:t>
      </w:r>
    </w:p>
    <w:p w14:paraId="31C39F03" w14:textId="77777777" w:rsidR="004C40BF" w:rsidRPr="0051596F" w:rsidRDefault="004C40BF" w:rsidP="00D21802">
      <w:pPr>
        <w:pStyle w:val="Betarp"/>
        <w:tabs>
          <w:tab w:val="left" w:pos="709"/>
        </w:tabs>
        <w:spacing w:line="360" w:lineRule="auto"/>
        <w:ind w:firstLine="709"/>
        <w:jc w:val="both"/>
        <w:rPr>
          <w:rFonts w:ascii="Times New Roman" w:eastAsia="Times New Roman" w:hAnsi="Times New Roman" w:cs="Times New Roman"/>
          <w:sz w:val="24"/>
          <w:szCs w:val="24"/>
          <w:lang w:eastAsia="lt-LT"/>
        </w:rPr>
      </w:pPr>
      <w:r w:rsidRPr="0051596F">
        <w:rPr>
          <w:rFonts w:ascii="Times New Roman" w:eastAsia="Times New Roman" w:hAnsi="Times New Roman" w:cs="Times New Roman"/>
          <w:sz w:val="24"/>
          <w:szCs w:val="24"/>
          <w:lang w:eastAsia="lt-LT"/>
        </w:rPr>
        <w:lastRenderedPageBreak/>
        <w:t>Mokinių individualios pažangos stebėjimas, fiksavimas ir pagalba organizuojama remiantis gimnazijos bendruomenės narių (mokinių, jų tėvų, globėjų, dalykų mokytojų, švietimo pagalbą teikiančių specialistų, administracijos) bendradarbiavimu.</w:t>
      </w:r>
    </w:p>
    <w:p w14:paraId="38B7FBA0" w14:textId="77777777" w:rsidR="004C40BF" w:rsidRPr="0051596F" w:rsidRDefault="004C40BF" w:rsidP="00D21802">
      <w:pPr>
        <w:pStyle w:val="Betarp"/>
        <w:tabs>
          <w:tab w:val="left" w:pos="709"/>
        </w:tabs>
        <w:spacing w:line="360" w:lineRule="auto"/>
        <w:ind w:firstLine="709"/>
        <w:jc w:val="both"/>
        <w:rPr>
          <w:rFonts w:ascii="Times New Roman" w:eastAsia="Times New Roman" w:hAnsi="Times New Roman" w:cs="Times New Roman"/>
          <w:sz w:val="24"/>
          <w:szCs w:val="24"/>
          <w:lang w:eastAsia="lt-LT"/>
        </w:rPr>
      </w:pPr>
      <w:r w:rsidRPr="0051596F">
        <w:rPr>
          <w:rFonts w:ascii="Times New Roman" w:eastAsia="Times New Roman" w:hAnsi="Times New Roman" w:cs="Times New Roman"/>
          <w:sz w:val="24"/>
          <w:szCs w:val="24"/>
          <w:lang w:eastAsia="lt-LT"/>
        </w:rPr>
        <w:t>Apraše apibrėžiamos individualios mokinių pažangos stebėjimo ir fiksavimo nuostatos, principai ir būdai, imtys, sritys. Administracijos, klasių vadovų, mokytojų, tėvų (globėjų) ir mokinių veiklos siekiant asmenybės ūgties.</w:t>
      </w:r>
    </w:p>
    <w:p w14:paraId="053CF22F" w14:textId="155A122B" w:rsidR="004C40BF" w:rsidRPr="0051596F" w:rsidRDefault="004C40BF" w:rsidP="00D21802">
      <w:pPr>
        <w:pStyle w:val="Betarp"/>
        <w:tabs>
          <w:tab w:val="left" w:pos="709"/>
        </w:tabs>
        <w:spacing w:line="360" w:lineRule="auto"/>
        <w:ind w:firstLine="709"/>
        <w:jc w:val="both"/>
        <w:rPr>
          <w:rFonts w:ascii="Times New Roman" w:eastAsia="Times New Roman" w:hAnsi="Times New Roman" w:cs="Times New Roman"/>
          <w:sz w:val="24"/>
          <w:szCs w:val="24"/>
          <w:lang w:eastAsia="lt-LT"/>
        </w:rPr>
      </w:pPr>
      <w:r w:rsidRPr="0051596F">
        <w:rPr>
          <w:rFonts w:ascii="Times New Roman" w:eastAsia="Times New Roman" w:hAnsi="Times New Roman" w:cs="Times New Roman"/>
          <w:sz w:val="24"/>
          <w:szCs w:val="24"/>
          <w:lang w:eastAsia="lt-LT"/>
        </w:rPr>
        <w:t>Apraše vartojamos sąvokos apibrėžtos Lietuvos Respublikos švietimo įstatyme ir kituose teisės aktuose bei pedagoginėje literatūroje. Apraše vartojamos šios sąvokos:</w:t>
      </w:r>
    </w:p>
    <w:p w14:paraId="0E23AC60" w14:textId="77777777" w:rsidR="004C40BF" w:rsidRPr="0051596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51596F">
        <w:rPr>
          <w:rFonts w:ascii="Times New Roman" w:hAnsi="Times New Roman" w:cs="Times New Roman"/>
          <w:b/>
          <w:bCs/>
          <w:sz w:val="24"/>
          <w:szCs w:val="24"/>
          <w:lang w:eastAsia="lt-LT"/>
        </w:rPr>
        <w:t>Vertinimas </w:t>
      </w:r>
      <w:r w:rsidRPr="0051596F">
        <w:rPr>
          <w:rFonts w:ascii="Times New Roman" w:hAnsi="Times New Roman" w:cs="Times New Roman"/>
          <w:sz w:val="24"/>
          <w:szCs w:val="24"/>
          <w:lang w:eastAsia="lt-LT"/>
        </w:rPr>
        <w:t>– nuolatinis procesas, kurio metu kaupiama, interpretuojama ir apibendrinama informacija apie mokinių mokymosi pažangą ir pasiekimus.</w:t>
      </w:r>
    </w:p>
    <w:p w14:paraId="0998944D"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Įsivertinimas</w:t>
      </w:r>
      <w:r w:rsidRPr="004C40BF">
        <w:rPr>
          <w:rFonts w:ascii="Times New Roman" w:hAnsi="Times New Roman" w:cs="Times New Roman"/>
          <w:sz w:val="24"/>
          <w:szCs w:val="24"/>
          <w:lang w:eastAsia="lt-LT"/>
        </w:rPr>
        <w:t> – paties mokinio sprendimai apie savo daromą pažangą bei pasiekimus, pagal kriterijus (prisiimtus, sutartus).</w:t>
      </w:r>
    </w:p>
    <w:p w14:paraId="3D7E1501"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Grįžtamasis ryšys </w:t>
      </w:r>
      <w:r w:rsidRPr="004C40BF">
        <w:rPr>
          <w:rFonts w:ascii="Times New Roman" w:hAnsi="Times New Roman" w:cs="Times New Roman"/>
          <w:sz w:val="24"/>
          <w:szCs w:val="24"/>
          <w:lang w:eastAsia="lt-LT"/>
        </w:rPr>
        <w:t>– dialogu, pokalbiu teikiama informacija apie veiklos rezultatus bei veiksmingumą, kuri sutartame pavidale pasiekia jos mokinius ir jos pagrindu vykdomi kokybiniai pokyčiai, veiklos korekcija.</w:t>
      </w:r>
    </w:p>
    <w:p w14:paraId="28F8A8B2"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Asmenybės  branda</w:t>
      </w:r>
      <w:r w:rsidRPr="004C40BF">
        <w:rPr>
          <w:rFonts w:ascii="Times New Roman" w:hAnsi="Times New Roman" w:cs="Times New Roman"/>
          <w:sz w:val="24"/>
          <w:szCs w:val="24"/>
          <w:lang w:eastAsia="lt-LT"/>
        </w:rPr>
        <w:t> –  savivoka, savivertė, vertybinis kryptingumas ir gyvenimo būdas.</w:t>
      </w:r>
    </w:p>
    <w:p w14:paraId="666C8CA1"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Mokinio pasiekimai</w:t>
      </w:r>
      <w:r w:rsidRPr="004C40BF">
        <w:rPr>
          <w:rFonts w:ascii="Times New Roman" w:hAnsi="Times New Roman" w:cs="Times New Roman"/>
          <w:sz w:val="24"/>
          <w:szCs w:val="24"/>
          <w:lang w:eastAsia="lt-LT"/>
        </w:rPr>
        <w:t> – įgytų per tam tikrą laiką bendrųjų ir dalykinių kompetencijų visuma.</w:t>
      </w:r>
    </w:p>
    <w:p w14:paraId="6D5BDFC4"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Individuali pažanga</w:t>
      </w:r>
      <w:r w:rsidRPr="004C40BF">
        <w:rPr>
          <w:rFonts w:ascii="Times New Roman" w:hAnsi="Times New Roman" w:cs="Times New Roman"/>
          <w:sz w:val="24"/>
          <w:szCs w:val="24"/>
          <w:lang w:eastAsia="lt-LT"/>
        </w:rPr>
        <w:t> – per tam tikrą laiką pasiektas asmeninės brandos ir pasiekimų lygis, atsižvelgiant į mokymosi startą ir individualias raidos galimybes, mokiniui optimalų tempą ir bendrosiose ugdymo programose numatytus reikalavimus.</w:t>
      </w:r>
    </w:p>
    <w:p w14:paraId="78A455E4"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Asmenybės ūgtis</w:t>
      </w:r>
      <w:r w:rsidRPr="004C40BF">
        <w:rPr>
          <w:rFonts w:ascii="Times New Roman" w:hAnsi="Times New Roman" w:cs="Times New Roman"/>
          <w:sz w:val="24"/>
          <w:szCs w:val="24"/>
          <w:lang w:eastAsia="lt-LT"/>
        </w:rPr>
        <w:t> – mokinio asmenybės branda, pasiekimai ir pažanga.</w:t>
      </w:r>
    </w:p>
    <w:p w14:paraId="537FF70D"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Stebėsena (stebėjimas)</w:t>
      </w:r>
      <w:r w:rsidRPr="004C40BF">
        <w:rPr>
          <w:rFonts w:ascii="Times New Roman" w:hAnsi="Times New Roman" w:cs="Times New Roman"/>
          <w:sz w:val="24"/>
          <w:szCs w:val="24"/>
          <w:lang w:eastAsia="lt-LT"/>
        </w:rPr>
        <w:t> – periodiškas, tęstinis, tarpinis veiklų ir rezultatų kokybės vertinimas, kurių metu nustatoma, ar  tarpinės veiklos rezultatai rodo, kad bus pasiekti laukiami galutiniai rezultatai.</w:t>
      </w:r>
    </w:p>
    <w:p w14:paraId="7336F5A3" w14:textId="1F46FCE4"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Grįžtamasis ryšys </w:t>
      </w:r>
      <w:r w:rsidRPr="004C40BF">
        <w:rPr>
          <w:rFonts w:ascii="Times New Roman" w:hAnsi="Times New Roman" w:cs="Times New Roman"/>
          <w:sz w:val="24"/>
          <w:szCs w:val="24"/>
          <w:lang w:eastAsia="lt-LT"/>
        </w:rPr>
        <w:t>– dialogu, pokalbiu teikiama informacija apie veiklos rezultatus bei veiksmingumą, kuri sutartame pavidale pasiekia jos mokinius ir jos pagrindu vykdomi kokybiniai pokyčiai, veiklos korekcija.</w:t>
      </w:r>
    </w:p>
    <w:p w14:paraId="1E7A6906" w14:textId="77777777" w:rsidR="004C40BF" w:rsidRPr="004C40BF" w:rsidRDefault="004C40BF" w:rsidP="00D21802">
      <w:pPr>
        <w:pStyle w:val="Betarp"/>
        <w:tabs>
          <w:tab w:val="left" w:pos="709"/>
        </w:tabs>
        <w:spacing w:line="360" w:lineRule="auto"/>
        <w:ind w:firstLine="709"/>
        <w:jc w:val="both"/>
        <w:rPr>
          <w:rFonts w:ascii="Times New Roman" w:hAnsi="Times New Roman" w:cs="Times New Roman"/>
          <w:sz w:val="24"/>
          <w:szCs w:val="24"/>
          <w:lang w:eastAsia="lt-LT"/>
        </w:rPr>
      </w:pPr>
      <w:r w:rsidRPr="004C40BF">
        <w:rPr>
          <w:rFonts w:ascii="Times New Roman" w:hAnsi="Times New Roman" w:cs="Times New Roman"/>
          <w:b/>
          <w:bCs/>
          <w:sz w:val="24"/>
          <w:szCs w:val="24"/>
          <w:lang w:eastAsia="lt-LT"/>
        </w:rPr>
        <w:t>Refleksija</w:t>
      </w:r>
      <w:r w:rsidRPr="004C40BF">
        <w:rPr>
          <w:rFonts w:ascii="Times New Roman" w:hAnsi="Times New Roman" w:cs="Times New Roman"/>
          <w:sz w:val="24"/>
          <w:szCs w:val="24"/>
          <w:lang w:eastAsia="lt-LT"/>
        </w:rPr>
        <w:t> – reflektavimas savo patirties, savijautos, rezultatų, gebėjimas kritiškai pažvelgti į praeitį,  tikslingai analizuoti savo veiksmus, rezultatus.</w:t>
      </w:r>
    </w:p>
    <w:p w14:paraId="591BD9EE" w14:textId="77777777" w:rsidR="004C40BF" w:rsidRPr="004C40BF" w:rsidRDefault="004C40BF" w:rsidP="00D21802">
      <w:pPr>
        <w:pStyle w:val="Betarp"/>
        <w:spacing w:line="360" w:lineRule="auto"/>
        <w:jc w:val="both"/>
        <w:rPr>
          <w:rFonts w:ascii="Times New Roman" w:eastAsia="Times New Roman" w:hAnsi="Times New Roman" w:cs="Times New Roman"/>
          <w:color w:val="424242"/>
          <w:sz w:val="24"/>
          <w:szCs w:val="24"/>
          <w:lang w:eastAsia="lt-LT"/>
        </w:rPr>
      </w:pPr>
    </w:p>
    <w:p w14:paraId="1C8455A2" w14:textId="77777777" w:rsidR="004C40BF" w:rsidRPr="004C40BF" w:rsidRDefault="004C40BF" w:rsidP="00A12C81">
      <w:pPr>
        <w:pStyle w:val="Betarp"/>
        <w:jc w:val="center"/>
        <w:rPr>
          <w:rFonts w:ascii="Times New Roman" w:hAnsi="Times New Roman" w:cs="Times New Roman"/>
          <w:b/>
          <w:sz w:val="24"/>
          <w:szCs w:val="24"/>
          <w:lang w:eastAsia="lt-LT"/>
        </w:rPr>
      </w:pPr>
      <w:r w:rsidRPr="004C40BF">
        <w:rPr>
          <w:rFonts w:ascii="Times New Roman" w:hAnsi="Times New Roman" w:cs="Times New Roman"/>
          <w:b/>
          <w:sz w:val="24"/>
          <w:szCs w:val="24"/>
          <w:lang w:eastAsia="lt-LT"/>
        </w:rPr>
        <w:t>II SKYRIUS</w:t>
      </w:r>
    </w:p>
    <w:p w14:paraId="1BD5D6FC" w14:textId="77777777" w:rsidR="004C40BF" w:rsidRDefault="004C40BF" w:rsidP="00A12C81">
      <w:pPr>
        <w:pStyle w:val="Betarp"/>
        <w:jc w:val="center"/>
        <w:rPr>
          <w:rFonts w:ascii="Times New Roman" w:hAnsi="Times New Roman" w:cs="Times New Roman"/>
          <w:b/>
          <w:sz w:val="24"/>
          <w:szCs w:val="24"/>
          <w:lang w:eastAsia="lt-LT"/>
        </w:rPr>
      </w:pPr>
      <w:r w:rsidRPr="004C40BF">
        <w:rPr>
          <w:rFonts w:ascii="Times New Roman" w:hAnsi="Times New Roman" w:cs="Times New Roman"/>
          <w:b/>
          <w:sz w:val="24"/>
          <w:szCs w:val="24"/>
          <w:lang w:eastAsia="lt-LT"/>
        </w:rPr>
        <w:t>MOKINIŲ INDIVIDUALIOS PAŽANGOS STEBĖJIMO IR FIKSAVIMO TIKSLAI IR UŽDAVINIAI</w:t>
      </w:r>
    </w:p>
    <w:p w14:paraId="75A53EAF" w14:textId="77777777" w:rsidR="004C40BF" w:rsidRPr="004C40BF" w:rsidRDefault="004C40BF" w:rsidP="00D21802">
      <w:pPr>
        <w:pStyle w:val="Betarp"/>
        <w:spacing w:line="360" w:lineRule="auto"/>
        <w:jc w:val="center"/>
        <w:rPr>
          <w:rFonts w:ascii="Times New Roman" w:hAnsi="Times New Roman" w:cs="Times New Roman"/>
          <w:b/>
          <w:sz w:val="24"/>
          <w:szCs w:val="24"/>
          <w:lang w:eastAsia="lt-LT"/>
        </w:rPr>
      </w:pPr>
    </w:p>
    <w:p w14:paraId="5F62C82B"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40BF" w:rsidRPr="004C40BF">
        <w:rPr>
          <w:rFonts w:ascii="Times New Roman" w:hAnsi="Times New Roman" w:cs="Times New Roman"/>
          <w:sz w:val="24"/>
          <w:szCs w:val="24"/>
          <w:lang w:eastAsia="lt-LT"/>
        </w:rPr>
        <w:t>Mokinių individualios pažangos stebėjimo ir fiksavimo tikslai:</w:t>
      </w:r>
    </w:p>
    <w:p w14:paraId="6BA5F88E"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4C40BF" w:rsidRPr="004C40BF">
        <w:rPr>
          <w:rFonts w:ascii="Times New Roman" w:hAnsi="Times New Roman" w:cs="Times New Roman"/>
          <w:sz w:val="24"/>
          <w:szCs w:val="24"/>
          <w:lang w:eastAsia="lt-LT"/>
        </w:rPr>
        <w:t xml:space="preserve">.1. padėti mokiniui bręsti kaip asmenybei, užtikrinti kiekvieno mokinio asmenybės </w:t>
      </w:r>
      <w:r w:rsidR="004C40BF" w:rsidRPr="004C40BF">
        <w:rPr>
          <w:rFonts w:ascii="Times New Roman" w:hAnsi="Times New Roman" w:cs="Times New Roman"/>
          <w:noProof/>
          <w:sz w:val="24"/>
          <w:szCs w:val="24"/>
          <w:lang w:eastAsia="lt-LT"/>
        </w:rPr>
        <w:t>ūgtį</w:t>
      </w:r>
      <w:r w:rsidR="004C40BF" w:rsidRPr="004C40BF">
        <w:rPr>
          <w:rFonts w:ascii="Times New Roman" w:hAnsi="Times New Roman" w:cs="Times New Roman"/>
          <w:sz w:val="24"/>
          <w:szCs w:val="24"/>
          <w:lang w:eastAsia="lt-LT"/>
        </w:rPr>
        <w:t>;</w:t>
      </w:r>
    </w:p>
    <w:p w14:paraId="593D3EBE"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w:t>
      </w:r>
      <w:r w:rsidR="004C40BF" w:rsidRPr="004C40BF">
        <w:rPr>
          <w:rFonts w:ascii="Times New Roman" w:hAnsi="Times New Roman" w:cs="Times New Roman"/>
          <w:sz w:val="24"/>
          <w:szCs w:val="24"/>
          <w:lang w:eastAsia="lt-LT"/>
        </w:rPr>
        <w:t>.2. padėti mokiniui ugdytis įvairiapuses, visuomenei svarbias kompetencijas, gebėjimą siekti išsikeltų tikslų ir susidoroti su iššūkiais;</w:t>
      </w:r>
    </w:p>
    <w:p w14:paraId="1D9CF33D"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4C40BF" w:rsidRPr="004C40BF">
        <w:rPr>
          <w:rFonts w:ascii="Times New Roman" w:hAnsi="Times New Roman" w:cs="Times New Roman"/>
          <w:sz w:val="24"/>
          <w:szCs w:val="24"/>
          <w:lang w:eastAsia="lt-LT"/>
        </w:rPr>
        <w:t>.3. kurti prasmės ir ugdymosi sėkmės siekiančią Gimnaziją.</w:t>
      </w:r>
    </w:p>
    <w:p w14:paraId="292C3A70"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914D64">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Uždaviniai:</w:t>
      </w:r>
    </w:p>
    <w:p w14:paraId="20CA94E9"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.1. padėti mokiniui pažinti save, kelti sau mokymosi tikslus, atpažinti savo silpnąsias ir stipriąsias puses, gebėti analizuoti savo pasiekimus ir numatyti tobulintinus dalykus;</w:t>
      </w:r>
    </w:p>
    <w:p w14:paraId="16BF674B"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.2. siekti, kad visi Gimnazijos mokiniai pasiektų jų galias atitinkančius ugdymosi rezultatus;</w:t>
      </w:r>
    </w:p>
    <w:p w14:paraId="47EA6803"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.3. skatinti mokytojus analizuoti kiekvieno mokinio individualią pažangą plėtojant bendrąsias ir dalykines kompetencijas;</w:t>
      </w:r>
    </w:p>
    <w:p w14:paraId="06A504AC"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4. laiku numatyti iškylančius ugdymosi sunkumus ir numatyti būdus jiems šalinti;</w:t>
      </w:r>
    </w:p>
    <w:p w14:paraId="03B0FC33"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.5. siekiant kiekvieno mokinio individualios pažangos, teikti suplanuotą, koordinuotą pagalbą;</w:t>
      </w:r>
    </w:p>
    <w:p w14:paraId="37C7EF78"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.6. stiprinti tėvų ir gimnazijos bendradarbiavimą, padedant mokiniams siekti individualios pažangos;</w:t>
      </w:r>
    </w:p>
    <w:p w14:paraId="0C3A9840" w14:textId="77777777" w:rsid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4C40BF" w:rsidRPr="004C40BF">
        <w:rPr>
          <w:rFonts w:ascii="Times New Roman" w:hAnsi="Times New Roman" w:cs="Times New Roman"/>
          <w:sz w:val="24"/>
          <w:szCs w:val="24"/>
          <w:lang w:eastAsia="lt-LT"/>
        </w:rPr>
        <w:t>.7. kurti palankias, mokinio ir mokytojo dialogu pagrįstas edukacines aplinkas, skatinančias mokinių norą mokytis.</w:t>
      </w:r>
    </w:p>
    <w:p w14:paraId="3EEF97EE" w14:textId="77777777" w:rsidR="00C74D59" w:rsidRPr="004C40BF" w:rsidRDefault="00C74D59" w:rsidP="00D21802">
      <w:pPr>
        <w:pStyle w:val="Betarp"/>
        <w:spacing w:line="360" w:lineRule="auto"/>
        <w:ind w:firstLine="851"/>
        <w:jc w:val="both"/>
        <w:rPr>
          <w:rFonts w:ascii="Times New Roman" w:hAnsi="Times New Roman" w:cs="Times New Roman"/>
          <w:sz w:val="24"/>
          <w:szCs w:val="24"/>
          <w:lang w:eastAsia="lt-LT"/>
        </w:rPr>
      </w:pPr>
    </w:p>
    <w:p w14:paraId="08A466A6" w14:textId="77777777" w:rsidR="004C40BF" w:rsidRPr="00804491" w:rsidRDefault="004C40BF" w:rsidP="00A12C81">
      <w:pPr>
        <w:pStyle w:val="Betarp"/>
        <w:jc w:val="center"/>
        <w:rPr>
          <w:rFonts w:ascii="Times New Roman" w:hAnsi="Times New Roman" w:cs="Times New Roman"/>
          <w:b/>
          <w:sz w:val="24"/>
          <w:szCs w:val="24"/>
          <w:lang w:eastAsia="lt-LT"/>
        </w:rPr>
      </w:pPr>
      <w:r w:rsidRPr="00804491">
        <w:rPr>
          <w:rFonts w:ascii="Times New Roman" w:hAnsi="Times New Roman" w:cs="Times New Roman"/>
          <w:b/>
          <w:sz w:val="24"/>
          <w:szCs w:val="24"/>
          <w:lang w:eastAsia="lt-LT"/>
        </w:rPr>
        <w:t>III SKYRIUS</w:t>
      </w:r>
    </w:p>
    <w:p w14:paraId="260291F9" w14:textId="77777777" w:rsidR="004C40BF" w:rsidRDefault="004C40BF" w:rsidP="00A12C81">
      <w:pPr>
        <w:pStyle w:val="Betarp"/>
        <w:jc w:val="center"/>
        <w:rPr>
          <w:rFonts w:ascii="Times New Roman" w:hAnsi="Times New Roman" w:cs="Times New Roman"/>
          <w:b/>
          <w:sz w:val="24"/>
          <w:szCs w:val="24"/>
          <w:lang w:eastAsia="lt-LT"/>
        </w:rPr>
      </w:pPr>
      <w:r w:rsidRPr="00804491">
        <w:rPr>
          <w:rFonts w:ascii="Times New Roman" w:hAnsi="Times New Roman" w:cs="Times New Roman"/>
          <w:b/>
          <w:sz w:val="24"/>
          <w:szCs w:val="24"/>
          <w:lang w:eastAsia="lt-LT"/>
        </w:rPr>
        <w:t>INDIVIDUALIOS MOKINIŲ PAŽANGOS STEBĖJIMO PRINCIPAI, FORMOS IR BŪDAI</w:t>
      </w:r>
    </w:p>
    <w:p w14:paraId="4BA6C29E" w14:textId="77777777" w:rsidR="00804491" w:rsidRPr="00804491" w:rsidRDefault="00804491" w:rsidP="00D21802">
      <w:pPr>
        <w:pStyle w:val="Betarp"/>
        <w:spacing w:line="360" w:lineRule="auto"/>
        <w:jc w:val="center"/>
        <w:rPr>
          <w:rFonts w:ascii="Times New Roman" w:hAnsi="Times New Roman" w:cs="Times New Roman"/>
          <w:b/>
          <w:sz w:val="24"/>
          <w:szCs w:val="24"/>
          <w:lang w:eastAsia="lt-LT"/>
        </w:rPr>
      </w:pPr>
    </w:p>
    <w:p w14:paraId="5784F3F9" w14:textId="77777777" w:rsidR="004C40BF" w:rsidRPr="004C40BF" w:rsidRDefault="0051596F" w:rsidP="00D21802">
      <w:pPr>
        <w:pStyle w:val="Betarp"/>
        <w:spacing w:line="360" w:lineRule="auto"/>
        <w:ind w:firstLine="851"/>
        <w:rPr>
          <w:rFonts w:ascii="Times New Roman" w:hAnsi="Times New Roman" w:cs="Times New Roman"/>
          <w:sz w:val="24"/>
          <w:szCs w:val="24"/>
          <w:lang w:eastAsia="lt-LT"/>
        </w:rPr>
      </w:pPr>
      <w:r>
        <w:rPr>
          <w:rFonts w:ascii="Times New Roman" w:hAnsi="Times New Roman" w:cs="Times New Roman"/>
          <w:sz w:val="24"/>
          <w:szCs w:val="24"/>
          <w:lang w:eastAsia="lt-LT"/>
        </w:rPr>
        <w:t>4</w:t>
      </w:r>
      <w:r w:rsidR="00914D64">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Individualios pažangos įsivertinimo principai:</w:t>
      </w:r>
    </w:p>
    <w:p w14:paraId="229089BA" w14:textId="77777777" w:rsidR="004C40BF" w:rsidRPr="004C40BF" w:rsidRDefault="0051596F" w:rsidP="00D21802">
      <w:pPr>
        <w:pStyle w:val="Betarp"/>
        <w:spacing w:line="360" w:lineRule="auto"/>
        <w:ind w:firstLine="851"/>
        <w:rPr>
          <w:rFonts w:ascii="Times New Roman" w:hAnsi="Times New Roman" w:cs="Times New Roman"/>
          <w:sz w:val="24"/>
          <w:szCs w:val="24"/>
          <w:lang w:eastAsia="lt-LT"/>
        </w:rPr>
      </w:pPr>
      <w:r>
        <w:rPr>
          <w:rFonts w:ascii="Times New Roman" w:hAnsi="Times New Roman" w:cs="Times New Roman"/>
          <w:sz w:val="24"/>
          <w:szCs w:val="24"/>
          <w:lang w:eastAsia="lt-LT"/>
        </w:rPr>
        <w:t>4</w:t>
      </w:r>
      <w:r w:rsidR="004C40BF" w:rsidRPr="004C40BF">
        <w:rPr>
          <w:rFonts w:ascii="Times New Roman" w:hAnsi="Times New Roman" w:cs="Times New Roman"/>
          <w:sz w:val="24"/>
          <w:szCs w:val="24"/>
          <w:lang w:eastAsia="lt-LT"/>
        </w:rPr>
        <w:t>.1. nuoseklumo – individuali pažanga stebima, fiksuojama, pagalba teikiama nuolat, laikantis veiksmų, priemonių eiliškumo ir ryšio tarp jų;</w:t>
      </w:r>
    </w:p>
    <w:p w14:paraId="1E005820" w14:textId="77777777" w:rsidR="004C40BF" w:rsidRPr="00804491" w:rsidRDefault="0051596F" w:rsidP="00D21802">
      <w:pPr>
        <w:pStyle w:val="Betarp"/>
        <w:spacing w:line="360" w:lineRule="auto"/>
        <w:ind w:firstLine="851"/>
        <w:rPr>
          <w:rFonts w:ascii="Times New Roman" w:hAnsi="Times New Roman" w:cs="Times New Roman"/>
          <w:sz w:val="24"/>
          <w:szCs w:val="24"/>
          <w:lang w:eastAsia="lt-LT"/>
        </w:rPr>
      </w:pPr>
      <w:r>
        <w:rPr>
          <w:rFonts w:ascii="Times New Roman" w:hAnsi="Times New Roman" w:cs="Times New Roman"/>
          <w:sz w:val="24"/>
          <w:szCs w:val="24"/>
          <w:lang w:eastAsia="lt-LT"/>
        </w:rPr>
        <w:t>4</w:t>
      </w:r>
      <w:r w:rsidR="004C40BF" w:rsidRPr="004C40BF">
        <w:rPr>
          <w:rFonts w:ascii="Times New Roman" w:hAnsi="Times New Roman" w:cs="Times New Roman"/>
          <w:sz w:val="24"/>
          <w:szCs w:val="24"/>
          <w:lang w:eastAsia="lt-LT"/>
        </w:rPr>
        <w:t>.2.  veiksmingumo – individualios mokinio pažangos  stebėjimas, fiksavimas, teikiamos pagalbos nuoseklumas, Gimnazijos bendruomenės bendradarbiavimas siekiant kiekvieno mokinio</w:t>
      </w:r>
      <w:r w:rsidR="004C40BF" w:rsidRPr="004C40BF">
        <w:rPr>
          <w:lang w:eastAsia="lt-LT"/>
        </w:rPr>
        <w:t xml:space="preserve"> </w:t>
      </w:r>
      <w:r w:rsidR="004C40BF" w:rsidRPr="00804491">
        <w:rPr>
          <w:rFonts w:ascii="Times New Roman" w:hAnsi="Times New Roman" w:cs="Times New Roman"/>
          <w:sz w:val="24"/>
          <w:szCs w:val="24"/>
          <w:lang w:eastAsia="lt-LT"/>
        </w:rPr>
        <w:t>individualios pažangos grindžiamas tinkamais, kolegialiai apsvarstytais ir laiku priimamais sprendimais;</w:t>
      </w:r>
    </w:p>
    <w:p w14:paraId="0E4175E8" w14:textId="77777777" w:rsidR="00804491" w:rsidRPr="00804491" w:rsidRDefault="0051596F" w:rsidP="00D21802">
      <w:pPr>
        <w:pStyle w:val="Betarp"/>
        <w:spacing w:line="360" w:lineRule="auto"/>
        <w:ind w:firstLine="851"/>
        <w:rPr>
          <w:rFonts w:ascii="Times New Roman" w:hAnsi="Times New Roman" w:cs="Times New Roman"/>
          <w:sz w:val="24"/>
          <w:szCs w:val="24"/>
          <w:lang w:eastAsia="lt-LT"/>
        </w:rPr>
      </w:pPr>
      <w:r>
        <w:rPr>
          <w:rFonts w:ascii="Times New Roman" w:hAnsi="Times New Roman" w:cs="Times New Roman"/>
          <w:sz w:val="24"/>
          <w:szCs w:val="24"/>
          <w:lang w:eastAsia="lt-LT"/>
        </w:rPr>
        <w:t>4</w:t>
      </w:r>
      <w:r w:rsidR="00804491" w:rsidRPr="00804491">
        <w:rPr>
          <w:rFonts w:ascii="Times New Roman" w:hAnsi="Times New Roman" w:cs="Times New Roman"/>
          <w:sz w:val="24"/>
          <w:szCs w:val="24"/>
          <w:lang w:eastAsia="lt-LT"/>
        </w:rPr>
        <w:t>.3. kryptingumo – kryptingai siekiama ugdyti mokinio asmenybės brandą, gebėjimą įsivertinti savo asmenines galias, formuoti individualius tikslus ir įsivertinti įgytų kompetencijų visumą;</w:t>
      </w:r>
    </w:p>
    <w:p w14:paraId="0054F43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4C40BF" w:rsidRPr="004C40BF">
        <w:rPr>
          <w:rFonts w:ascii="Times New Roman" w:hAnsi="Times New Roman" w:cs="Times New Roman"/>
          <w:sz w:val="24"/>
          <w:szCs w:val="24"/>
          <w:lang w:eastAsia="lt-LT"/>
        </w:rPr>
        <w:t>.4. tęstinumo – siekiant individualios mokinio pažangos, vadovaujamasi institucijų sąveika ir bendradarbiavimu;</w:t>
      </w:r>
    </w:p>
    <w:p w14:paraId="5628A409"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4C40BF" w:rsidRPr="004C40BF">
        <w:rPr>
          <w:rFonts w:ascii="Times New Roman" w:hAnsi="Times New Roman" w:cs="Times New Roman"/>
          <w:sz w:val="24"/>
          <w:szCs w:val="24"/>
          <w:lang w:eastAsia="lt-LT"/>
        </w:rPr>
        <w:t xml:space="preserve">.5. </w:t>
      </w:r>
      <w:r w:rsidR="004C40BF" w:rsidRPr="004C40BF">
        <w:rPr>
          <w:rFonts w:ascii="Times New Roman" w:hAnsi="Times New Roman" w:cs="Times New Roman"/>
          <w:noProof/>
          <w:sz w:val="24"/>
          <w:szCs w:val="24"/>
          <w:lang w:eastAsia="lt-LT"/>
        </w:rPr>
        <w:t>visybiškumo</w:t>
      </w:r>
      <w:r w:rsidR="004C40BF" w:rsidRPr="004C40BF">
        <w:rPr>
          <w:rFonts w:ascii="Times New Roman" w:hAnsi="Times New Roman" w:cs="Times New Roman"/>
          <w:sz w:val="24"/>
          <w:szCs w:val="24"/>
          <w:lang w:eastAsia="lt-LT"/>
        </w:rPr>
        <w:t xml:space="preserve"> – vertinant pažangą, atsižvelgiama į pastangas ir rezultatą, asmenybės socialinę, emocinę, psichinę brandą, pasiektą pokytį individualių asmens savybių, galių ir gebėjimų kontekste.</w:t>
      </w:r>
    </w:p>
    <w:p w14:paraId="7029DBDD"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5</w:t>
      </w:r>
      <w:r w:rsidR="00804491">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Ugdymo procese mokytojas nuolat vertina, o mokinys įsivertina savo pasiekimus ir pažangą.</w:t>
      </w:r>
    </w:p>
    <w:p w14:paraId="10E49969"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804491">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Mokytojas mokinio pasiekimus vertina neformaliuoju ir formaliuoju būdu:</w:t>
      </w:r>
    </w:p>
    <w:p w14:paraId="2CDE08D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4C40BF" w:rsidRPr="004C40BF">
        <w:rPr>
          <w:rFonts w:ascii="Times New Roman" w:hAnsi="Times New Roman" w:cs="Times New Roman"/>
          <w:sz w:val="24"/>
          <w:szCs w:val="24"/>
          <w:lang w:eastAsia="lt-LT"/>
        </w:rPr>
        <w:t>.1. neformalusis vertinimas – pagyrimas, paskatinimas, pastaba, komentaras žodžiu ar raštu, mokinio atsakymų reflektavimas, galių akcentavimas, trūkumų nurodymas. Neformalus formuojamasis vertinimas yra kasdienis, vyksta remiantis stebėjimu, grįžtamuoju ryšiu ir mokytojo bei mokinio dialogu siekiant sėkmės;</w:t>
      </w:r>
    </w:p>
    <w:p w14:paraId="5D05123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4C40BF" w:rsidRPr="004C40BF">
        <w:rPr>
          <w:rFonts w:ascii="Times New Roman" w:hAnsi="Times New Roman" w:cs="Times New Roman"/>
          <w:sz w:val="24"/>
          <w:szCs w:val="24"/>
          <w:lang w:eastAsia="lt-LT"/>
        </w:rPr>
        <w:t>.2. formalusis vertinimas turi aiškiai struktūrizuotą, formalizuotą pobūdį – vertinamosios užduotys (rašiniai, namų darbai, testai, projektai ir pan.) yra tam tikro formato, joms atlikti skiriamas konkretus laikas ir vieta. Moksleivių atliktos užduotys įvertinamos remiantis nustatytais vertinimo kriterijais. Įvertinimas fiksuojamas (užrašomas ) nustatyta forma;</w:t>
      </w:r>
    </w:p>
    <w:p w14:paraId="2697BA98"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4C40BF" w:rsidRPr="004C40BF">
        <w:rPr>
          <w:rFonts w:ascii="Times New Roman" w:hAnsi="Times New Roman" w:cs="Times New Roman"/>
          <w:sz w:val="24"/>
          <w:szCs w:val="24"/>
          <w:lang w:eastAsia="lt-LT"/>
        </w:rPr>
        <w:t>.2.1. formalusis diagnostinis vertinimas – mokinių pasiekimų ir pažangos vertinimas tam tikro mokymosi etapo pradžioje ir pabaigoje. Diagnostinis vertinimas leidžia tikslingai planuoti tolesnį mokymąsi, suteikti mokymosi pagalbą sunkumams įveikti. Mokinio pasiekimų diagnostinis vertinimas atliekamas reguliariai, pagal mokymo(si) logiką, aiškius vertinimo kriterijus, Gimnazijos susitarimus. Diagnostinio vertinimo metu ciklo, etapo, skyriaus pasiekimai įvertinami pažymiu;</w:t>
      </w:r>
    </w:p>
    <w:p w14:paraId="25DE1610"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4C40BF" w:rsidRPr="004C40BF">
        <w:rPr>
          <w:rFonts w:ascii="Times New Roman" w:hAnsi="Times New Roman" w:cs="Times New Roman"/>
          <w:sz w:val="24"/>
          <w:szCs w:val="24"/>
          <w:lang w:eastAsia="lt-LT"/>
        </w:rPr>
        <w:t>.2.2. kaupiamasis vertinimas – mokinio pastangų, noro bendradarbiauti, iniciatyvos vertinimas pamokoje;</w:t>
      </w:r>
    </w:p>
    <w:p w14:paraId="54012A2B"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4C40BF" w:rsidRPr="004C40BF">
        <w:rPr>
          <w:rFonts w:ascii="Times New Roman" w:hAnsi="Times New Roman" w:cs="Times New Roman"/>
          <w:sz w:val="24"/>
          <w:szCs w:val="24"/>
          <w:lang w:eastAsia="lt-LT"/>
        </w:rPr>
        <w:t>.2.3. apibendrinamasis vertinimas – mokinio vertinimas baigus programą, kursą. Gauta informacija remiam</w:t>
      </w:r>
      <w:r w:rsidR="00567C7A">
        <w:rPr>
          <w:rFonts w:ascii="Times New Roman" w:hAnsi="Times New Roman" w:cs="Times New Roman"/>
          <w:sz w:val="24"/>
          <w:szCs w:val="24"/>
          <w:lang w:eastAsia="lt-LT"/>
        </w:rPr>
        <w:t xml:space="preserve">asi analizuojant klasės, </w:t>
      </w:r>
      <w:r w:rsidR="004C40BF" w:rsidRPr="004C40BF">
        <w:rPr>
          <w:rFonts w:ascii="Times New Roman" w:hAnsi="Times New Roman" w:cs="Times New Roman"/>
          <w:sz w:val="24"/>
          <w:szCs w:val="24"/>
          <w:lang w:eastAsia="lt-LT"/>
        </w:rPr>
        <w:t>gimnazijos pasiekimus, juos lyginant su kitais laikotarpiais, pažanga ir poreikiais, keliant tolesnius mokymo ir mokymosi tikslus.</w:t>
      </w:r>
    </w:p>
    <w:p w14:paraId="4BBBA2F7"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567C7A">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Mokinys asmeninius pasiekimus ir jų pokytį, pažangą įsivertina ir/ar refle</w:t>
      </w:r>
      <w:r w:rsidR="00567C7A">
        <w:rPr>
          <w:rFonts w:ascii="Times New Roman" w:hAnsi="Times New Roman" w:cs="Times New Roman"/>
          <w:sz w:val="24"/>
          <w:szCs w:val="24"/>
          <w:lang w:eastAsia="lt-LT"/>
        </w:rPr>
        <w:t xml:space="preserve">ktuoja. Tam naudojama </w:t>
      </w:r>
      <w:r w:rsidR="004C40BF" w:rsidRPr="004C40BF">
        <w:rPr>
          <w:rFonts w:ascii="Times New Roman" w:hAnsi="Times New Roman" w:cs="Times New Roman"/>
          <w:sz w:val="24"/>
          <w:szCs w:val="24"/>
          <w:lang w:eastAsia="lt-LT"/>
        </w:rPr>
        <w:t xml:space="preserve"> savianalizė, refleksija, individualūs pokalbiai su mokytojais ir klasės vadovu, tėvais. Mokinys:</w:t>
      </w:r>
    </w:p>
    <w:p w14:paraId="7867B46B"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4C40BF" w:rsidRPr="004C40BF">
        <w:rPr>
          <w:rFonts w:ascii="Times New Roman" w:hAnsi="Times New Roman" w:cs="Times New Roman"/>
          <w:sz w:val="24"/>
          <w:szCs w:val="24"/>
          <w:lang w:eastAsia="lt-LT"/>
        </w:rPr>
        <w:t>.1. žino savo galias ir silpnybes,</w:t>
      </w:r>
      <w:r w:rsidR="00567C7A">
        <w:rPr>
          <w:rFonts w:ascii="Times New Roman" w:hAnsi="Times New Roman" w:cs="Times New Roman"/>
          <w:sz w:val="24"/>
          <w:szCs w:val="24"/>
          <w:lang w:eastAsia="lt-LT"/>
        </w:rPr>
        <w:t xml:space="preserve"> mąstymo būdus,</w:t>
      </w:r>
      <w:r w:rsidR="004C40BF" w:rsidRPr="004C40BF">
        <w:rPr>
          <w:rFonts w:ascii="Times New Roman" w:hAnsi="Times New Roman" w:cs="Times New Roman"/>
          <w:sz w:val="24"/>
          <w:szCs w:val="24"/>
          <w:lang w:eastAsia="lt-LT"/>
        </w:rPr>
        <w:t xml:space="preserve"> geba formuluoti tikslą ir rasti būdus jam pasiekti, taikyti įvairias mokymosi strategijas, metodus ir pan.;</w:t>
      </w:r>
    </w:p>
    <w:p w14:paraId="3D817325"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4C40BF" w:rsidRPr="004C40BF">
        <w:rPr>
          <w:rFonts w:ascii="Times New Roman" w:hAnsi="Times New Roman" w:cs="Times New Roman"/>
          <w:sz w:val="24"/>
          <w:szCs w:val="24"/>
          <w:lang w:eastAsia="lt-LT"/>
        </w:rPr>
        <w:t>.2. supranta savo mokymosi poreikius, prisiima atsakomybę už mokymąsi, geba pateikti savo mokymosi sėkmių įrodymus, įvardinti trūkumus, priima mokymąsi kaip nuolatinį procesą;</w:t>
      </w:r>
    </w:p>
    <w:p w14:paraId="2A2B191A"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4C40BF" w:rsidRPr="004C40BF">
        <w:rPr>
          <w:rFonts w:ascii="Times New Roman" w:hAnsi="Times New Roman" w:cs="Times New Roman"/>
          <w:sz w:val="24"/>
          <w:szCs w:val="24"/>
          <w:lang w:eastAsia="lt-LT"/>
        </w:rPr>
        <w:t>.3. geba įvertinti pastangas, sieti jas su pasiektu rezultatu.</w:t>
      </w:r>
    </w:p>
    <w:p w14:paraId="526EB8EF"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4C40BF" w:rsidRPr="004C40BF">
        <w:rPr>
          <w:rFonts w:ascii="Times New Roman" w:hAnsi="Times New Roman" w:cs="Times New Roman"/>
          <w:sz w:val="24"/>
          <w:szCs w:val="24"/>
          <w:lang w:eastAsia="lt-LT"/>
        </w:rPr>
        <w:t>.Vertinant individualią mokinio pažangą, derinami visi į(si)vertinimo būdai, siekiama atskleisti mokinio galias, padėti ugdytis atkaklumą, kryptingumą, nuoseklumą, gebėjimą įveikti sunkumus, ugdyti savigarbą, didžiavimosi savimi ir savo Gimnazija jausmą. Siekiama, kad mokinio įgyjamos kompetencijos ir keliami tikslai atitiktų ir skatintų nuolatinį asmenybės augimą.</w:t>
      </w:r>
    </w:p>
    <w:p w14:paraId="7CB99564" w14:textId="77777777" w:rsidR="004C40BF" w:rsidRPr="004C40BF" w:rsidRDefault="004C40BF" w:rsidP="00D21802">
      <w:pPr>
        <w:pStyle w:val="Betarp"/>
        <w:spacing w:line="360" w:lineRule="auto"/>
        <w:ind w:firstLine="851"/>
        <w:jc w:val="both"/>
        <w:rPr>
          <w:rFonts w:ascii="Times New Roman" w:hAnsi="Times New Roman" w:cs="Times New Roman"/>
          <w:sz w:val="24"/>
          <w:szCs w:val="24"/>
          <w:lang w:eastAsia="lt-LT"/>
        </w:rPr>
      </w:pPr>
      <w:r w:rsidRPr="004C40BF">
        <w:rPr>
          <w:rFonts w:ascii="Times New Roman" w:hAnsi="Times New Roman" w:cs="Times New Roman"/>
          <w:sz w:val="24"/>
          <w:szCs w:val="24"/>
          <w:lang w:eastAsia="lt-LT"/>
        </w:rPr>
        <w:t>Mokinio individuali pažanga stebima fiksuojant asmenybės ūgtį:</w:t>
      </w:r>
    </w:p>
    <w:p w14:paraId="76A52518"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8</w:t>
      </w:r>
      <w:r w:rsidR="004C40BF" w:rsidRPr="004C40BF">
        <w:rPr>
          <w:rFonts w:ascii="Times New Roman" w:hAnsi="Times New Roman" w:cs="Times New Roman"/>
          <w:sz w:val="24"/>
          <w:szCs w:val="24"/>
          <w:lang w:eastAsia="lt-LT"/>
        </w:rPr>
        <w:t>.1. mokinys supranta ir geba aiškiai formuluoti savo mokymosi artimuosius ir tolimuosius mokymosi tikslus; žino jam keliamus tikslus ugdymo(si) procese;</w:t>
      </w:r>
    </w:p>
    <w:p w14:paraId="388D0F0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4C40BF" w:rsidRPr="004C40BF">
        <w:rPr>
          <w:rFonts w:ascii="Times New Roman" w:hAnsi="Times New Roman" w:cs="Times New Roman"/>
          <w:sz w:val="24"/>
          <w:szCs w:val="24"/>
          <w:lang w:eastAsia="lt-LT"/>
        </w:rPr>
        <w:t>.2. įsivertina savo galias, žino savo stipriąsias ir silpnąsias puses, žino sritis, kurias turi tobulinti, numato būdus, kaip tai padaryti;</w:t>
      </w:r>
    </w:p>
    <w:p w14:paraId="1685EBB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4C40BF" w:rsidRPr="004C40BF">
        <w:rPr>
          <w:rFonts w:ascii="Times New Roman" w:hAnsi="Times New Roman" w:cs="Times New Roman"/>
          <w:sz w:val="24"/>
          <w:szCs w:val="24"/>
          <w:lang w:eastAsia="lt-LT"/>
        </w:rPr>
        <w:t>.3. mokinys geba į(si)vertinti turimas ir siekiamas įgyti kompetencijas, geba planuoti savo laiką, moka mokytis, žino, kur kreiptis pagalbos, esant sunkumams, geba bendrauti su bendraklasiais, mokytojais ir tėvais, siekdamas įgyti reikalingų kompetencijų.</w:t>
      </w:r>
    </w:p>
    <w:p w14:paraId="2AAF939C"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4C40BF" w:rsidRPr="004C40BF">
        <w:rPr>
          <w:rFonts w:ascii="Times New Roman" w:hAnsi="Times New Roman" w:cs="Times New Roman"/>
          <w:sz w:val="24"/>
          <w:szCs w:val="24"/>
          <w:lang w:eastAsia="lt-LT"/>
        </w:rPr>
        <w:t>Gimnazijos taikomos paž</w:t>
      </w:r>
      <w:r w:rsidR="004E156F">
        <w:rPr>
          <w:rFonts w:ascii="Times New Roman" w:hAnsi="Times New Roman" w:cs="Times New Roman"/>
          <w:sz w:val="24"/>
          <w:szCs w:val="24"/>
          <w:lang w:eastAsia="lt-LT"/>
        </w:rPr>
        <w:t>angos ir vertinimo sritys</w:t>
      </w:r>
      <w:r w:rsidR="004C40BF" w:rsidRPr="004C40BF">
        <w:rPr>
          <w:rFonts w:ascii="Times New Roman" w:hAnsi="Times New Roman" w:cs="Times New Roman"/>
          <w:sz w:val="24"/>
          <w:szCs w:val="24"/>
          <w:lang w:eastAsia="lt-LT"/>
        </w:rPr>
        <w:t xml:space="preserve"> ir dažnis:</w:t>
      </w:r>
    </w:p>
    <w:p w14:paraId="2CBE84E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4C40BF" w:rsidRPr="004C40BF">
        <w:rPr>
          <w:rFonts w:ascii="Times New Roman" w:hAnsi="Times New Roman" w:cs="Times New Roman"/>
          <w:sz w:val="24"/>
          <w:szCs w:val="24"/>
          <w:lang w:eastAsia="lt-LT"/>
        </w:rPr>
        <w:t>.1. asmenybės branda – visi mokiniai 2-3 kartus per pusmetį kartu su klasės vadovu;</w:t>
      </w:r>
    </w:p>
    <w:p w14:paraId="23FCE1AB"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4C40BF" w:rsidRPr="004C40BF">
        <w:rPr>
          <w:rFonts w:ascii="Times New Roman" w:hAnsi="Times New Roman" w:cs="Times New Roman"/>
          <w:sz w:val="24"/>
          <w:szCs w:val="24"/>
          <w:lang w:eastAsia="lt-LT"/>
        </w:rPr>
        <w:t>.2. individuali mokinio pažanga pamokoje – nuolat;</w:t>
      </w:r>
    </w:p>
    <w:p w14:paraId="376A117F"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4C40BF" w:rsidRPr="004C40BF">
        <w:rPr>
          <w:rFonts w:ascii="Times New Roman" w:hAnsi="Times New Roman" w:cs="Times New Roman"/>
          <w:sz w:val="24"/>
          <w:szCs w:val="24"/>
          <w:lang w:eastAsia="lt-LT"/>
        </w:rPr>
        <w:t>.3. individuali mokinio, klasės pažanga – pabaigus skyrių, ciklą;</w:t>
      </w:r>
    </w:p>
    <w:p w14:paraId="7B2E0DB3" w14:textId="77777777" w:rsid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0F5909">
        <w:rPr>
          <w:rFonts w:ascii="Times New Roman" w:hAnsi="Times New Roman" w:cs="Times New Roman"/>
          <w:sz w:val="24"/>
          <w:szCs w:val="24"/>
          <w:lang w:eastAsia="lt-LT"/>
        </w:rPr>
        <w:t>.4. g</w:t>
      </w:r>
      <w:r w:rsidR="004C40BF" w:rsidRPr="004C40BF">
        <w:rPr>
          <w:rFonts w:ascii="Times New Roman" w:hAnsi="Times New Roman" w:cs="Times New Roman"/>
          <w:sz w:val="24"/>
          <w:szCs w:val="24"/>
          <w:lang w:eastAsia="lt-LT"/>
        </w:rPr>
        <w:t>imnazijos mokslo metų pasiekimų pokytis – pagrindinio ir vidurinio ugdymo srautais kiekvienais metais, pasibaigus PUPP ir VBE.</w:t>
      </w:r>
    </w:p>
    <w:p w14:paraId="11C662E9" w14:textId="77777777" w:rsidR="00C74D59" w:rsidRDefault="00C74D59" w:rsidP="00A12C81">
      <w:pPr>
        <w:pStyle w:val="Betarp"/>
        <w:rPr>
          <w:rFonts w:ascii="Times New Roman" w:hAnsi="Times New Roman" w:cs="Times New Roman"/>
          <w:b/>
          <w:sz w:val="24"/>
          <w:szCs w:val="24"/>
          <w:lang w:eastAsia="lt-LT"/>
        </w:rPr>
      </w:pPr>
    </w:p>
    <w:p w14:paraId="02CD3B6C" w14:textId="77777777" w:rsidR="004C40BF" w:rsidRPr="004E156F" w:rsidRDefault="004C40BF" w:rsidP="00A12C81">
      <w:pPr>
        <w:pStyle w:val="Betarp"/>
        <w:jc w:val="center"/>
        <w:rPr>
          <w:rFonts w:ascii="Times New Roman" w:hAnsi="Times New Roman" w:cs="Times New Roman"/>
          <w:b/>
          <w:sz w:val="24"/>
          <w:szCs w:val="24"/>
          <w:lang w:eastAsia="lt-LT"/>
        </w:rPr>
      </w:pPr>
      <w:r w:rsidRPr="004E156F">
        <w:rPr>
          <w:rFonts w:ascii="Times New Roman" w:hAnsi="Times New Roman" w:cs="Times New Roman"/>
          <w:b/>
          <w:sz w:val="24"/>
          <w:szCs w:val="24"/>
          <w:lang w:eastAsia="lt-LT"/>
        </w:rPr>
        <w:t>IVSKYRIUS</w:t>
      </w:r>
    </w:p>
    <w:p w14:paraId="166D493F" w14:textId="77777777" w:rsidR="004C40BF" w:rsidRDefault="004C40BF" w:rsidP="00A12C81">
      <w:pPr>
        <w:pStyle w:val="Betarp"/>
        <w:jc w:val="center"/>
        <w:rPr>
          <w:rFonts w:ascii="Times New Roman" w:hAnsi="Times New Roman" w:cs="Times New Roman"/>
          <w:b/>
          <w:sz w:val="24"/>
          <w:szCs w:val="24"/>
          <w:lang w:eastAsia="lt-LT"/>
        </w:rPr>
      </w:pPr>
      <w:r w:rsidRPr="004E156F">
        <w:rPr>
          <w:rFonts w:ascii="Times New Roman" w:hAnsi="Times New Roman" w:cs="Times New Roman"/>
          <w:b/>
          <w:sz w:val="24"/>
          <w:szCs w:val="24"/>
          <w:lang w:eastAsia="lt-LT"/>
        </w:rPr>
        <w:t>INDIVIDUALIOS PAŽANGOS FIKSAVIMO IR STEBĖJIMO SISTEMA</w:t>
      </w:r>
    </w:p>
    <w:p w14:paraId="799FB367" w14:textId="77777777" w:rsidR="004E156F" w:rsidRPr="004E156F" w:rsidRDefault="004E156F" w:rsidP="00D21802">
      <w:pPr>
        <w:pStyle w:val="Betarp"/>
        <w:spacing w:line="360" w:lineRule="auto"/>
        <w:jc w:val="center"/>
        <w:rPr>
          <w:rFonts w:ascii="Times New Roman" w:hAnsi="Times New Roman" w:cs="Times New Roman"/>
          <w:b/>
          <w:sz w:val="24"/>
          <w:szCs w:val="24"/>
          <w:lang w:eastAsia="lt-LT"/>
        </w:rPr>
      </w:pPr>
    </w:p>
    <w:p w14:paraId="7EB26C20"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E156F">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 xml:space="preserve">Gimnazijoje taikoma integrali mokinio pasiekimų ir pažangos stebėsenos ir fiksavimo sistema, įtraukianti Gimnazijos bendruomenės narius ir apimanti mokinio asmenybės </w:t>
      </w:r>
      <w:r w:rsidR="004C40BF" w:rsidRPr="004C40BF">
        <w:rPr>
          <w:rFonts w:ascii="Times New Roman" w:hAnsi="Times New Roman" w:cs="Times New Roman"/>
          <w:noProof/>
          <w:sz w:val="24"/>
          <w:szCs w:val="24"/>
          <w:lang w:eastAsia="lt-LT"/>
        </w:rPr>
        <w:t>ūgčiai</w:t>
      </w:r>
      <w:r w:rsidR="004C40BF" w:rsidRPr="004C40BF">
        <w:rPr>
          <w:rFonts w:ascii="Times New Roman" w:hAnsi="Times New Roman" w:cs="Times New Roman"/>
          <w:sz w:val="24"/>
          <w:szCs w:val="24"/>
          <w:lang w:eastAsia="lt-LT"/>
        </w:rPr>
        <w:t xml:space="preserve"> svarbius aspektus. Individuali pažanga stebima ir fiksuojama individualaus mokinio ir klasės lygmenyse:</w:t>
      </w:r>
    </w:p>
    <w:p w14:paraId="1DEB159E"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C40BF" w:rsidRPr="004C40BF">
        <w:rPr>
          <w:rFonts w:ascii="Times New Roman" w:hAnsi="Times New Roman" w:cs="Times New Roman"/>
          <w:sz w:val="24"/>
          <w:szCs w:val="24"/>
          <w:lang w:eastAsia="lt-LT"/>
        </w:rPr>
        <w:t>.1. mokinio individualios pažangos</w:t>
      </w:r>
      <w:r w:rsidR="004E156F">
        <w:rPr>
          <w:rFonts w:ascii="Times New Roman" w:hAnsi="Times New Roman" w:cs="Times New Roman"/>
          <w:sz w:val="24"/>
          <w:szCs w:val="24"/>
          <w:lang w:eastAsia="lt-LT"/>
        </w:rPr>
        <w:t xml:space="preserve"> stebėjimas ir fiksavimas:</w:t>
      </w:r>
    </w:p>
    <w:p w14:paraId="5EA909F7"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C40BF" w:rsidRPr="004C40BF">
        <w:rPr>
          <w:rFonts w:ascii="Times New Roman" w:hAnsi="Times New Roman" w:cs="Times New Roman"/>
          <w:sz w:val="24"/>
          <w:szCs w:val="24"/>
          <w:lang w:eastAsia="lt-LT"/>
        </w:rPr>
        <w:t>.1.1. individuali mokinio pažanga (prioritetai, organizavimas, rezultatai ir pan.) aptariama metodinių grupių pasitarimuose . Metodinių grupių pirmininkai teikia pasiūlymus ir rekomendacijas Gimnazijos administracijai, klasių vadovams, mokytojams, švietimo pagalbos specialistams;</w:t>
      </w:r>
    </w:p>
    <w:p w14:paraId="15F03215" w14:textId="77777777" w:rsid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C40BF" w:rsidRPr="004C40BF">
        <w:rPr>
          <w:rFonts w:ascii="Times New Roman" w:hAnsi="Times New Roman" w:cs="Times New Roman"/>
          <w:sz w:val="24"/>
          <w:szCs w:val="24"/>
          <w:lang w:eastAsia="lt-LT"/>
        </w:rPr>
        <w:t>.1.2. jei mokinys nepasiekia jam keliamų ir jo paties išsikeltų tikslų, neįgyja galias atitinkančių kompetencijų, dalyko mokytojas žod</w:t>
      </w:r>
      <w:r w:rsidR="004E156F">
        <w:rPr>
          <w:rFonts w:ascii="Times New Roman" w:hAnsi="Times New Roman" w:cs="Times New Roman"/>
          <w:sz w:val="24"/>
          <w:szCs w:val="24"/>
          <w:lang w:eastAsia="lt-LT"/>
        </w:rPr>
        <w:t>žiu arba raštu (el. dienyne MANO DIENYNAS</w:t>
      </w:r>
      <w:r w:rsidR="004C40BF" w:rsidRPr="004C40BF">
        <w:rPr>
          <w:rFonts w:ascii="Times New Roman" w:hAnsi="Times New Roman" w:cs="Times New Roman"/>
          <w:sz w:val="24"/>
          <w:szCs w:val="24"/>
          <w:lang w:eastAsia="lt-LT"/>
        </w:rPr>
        <w:t>) informuoja klasės vadovą ir/ar Gimnazijos administracijos atstovą, atsakingą už individualios mokinių pažangos stebėseną.</w:t>
      </w:r>
    </w:p>
    <w:p w14:paraId="3ABE11F1" w14:textId="77777777" w:rsidR="00C87565" w:rsidRDefault="0051596F" w:rsidP="00D21802">
      <w:pPr>
        <w:pStyle w:val="Pagrindinistekstas"/>
        <w:spacing w:before="38" w:line="360" w:lineRule="auto"/>
        <w:ind w:right="163" w:firstLine="851"/>
        <w:jc w:val="both"/>
      </w:pPr>
      <w:r>
        <w:t>11</w:t>
      </w:r>
      <w:r w:rsidR="00C87565">
        <w:t>. Pradinių klasių mokinių individuali mokinio pažanga fiksuojama:</w:t>
      </w:r>
    </w:p>
    <w:p w14:paraId="28C31AE0" w14:textId="77777777" w:rsidR="00C87565" w:rsidRDefault="0051596F" w:rsidP="00D21802">
      <w:pPr>
        <w:pStyle w:val="Pagrindinistekstas"/>
        <w:spacing w:before="38" w:line="360" w:lineRule="auto"/>
        <w:ind w:right="163" w:firstLine="851"/>
        <w:jc w:val="both"/>
      </w:pPr>
      <w:r>
        <w:t>11</w:t>
      </w:r>
      <w:r w:rsidR="00C87565">
        <w:t>.1. Mokytojai kartu su mokiniais pildo kiekvieno mokinio asmeninės mokymosi pažangos stebėjimo lapą „Voratinklis“ (1 priedas),</w:t>
      </w:r>
      <w:r w:rsidR="00C87565">
        <w:rPr>
          <w:spacing w:val="1"/>
        </w:rPr>
        <w:t xml:space="preserve"> kuriame k</w:t>
      </w:r>
      <w:r w:rsidR="00C87565">
        <w:t>iekvienas</w:t>
      </w:r>
      <w:r w:rsidR="00C87565">
        <w:rPr>
          <w:spacing w:val="-6"/>
        </w:rPr>
        <w:t xml:space="preserve"> </w:t>
      </w:r>
      <w:r w:rsidR="00C87565">
        <w:t>voratinklio</w:t>
      </w:r>
      <w:r w:rsidR="00C87565">
        <w:rPr>
          <w:spacing w:val="-6"/>
        </w:rPr>
        <w:t xml:space="preserve"> </w:t>
      </w:r>
      <w:r w:rsidR="00C87565">
        <w:t>siūlas</w:t>
      </w:r>
      <w:r w:rsidR="00C87565">
        <w:rPr>
          <w:spacing w:val="-6"/>
        </w:rPr>
        <w:t xml:space="preserve"> </w:t>
      </w:r>
      <w:r w:rsidR="00C87565">
        <w:t>atitinka</w:t>
      </w:r>
      <w:r w:rsidR="00C87565">
        <w:rPr>
          <w:spacing w:val="-6"/>
        </w:rPr>
        <w:t xml:space="preserve"> </w:t>
      </w:r>
      <w:r w:rsidR="00C87565">
        <w:t>mokomąjį</w:t>
      </w:r>
      <w:r w:rsidR="00C87565">
        <w:rPr>
          <w:spacing w:val="-6"/>
        </w:rPr>
        <w:t xml:space="preserve"> </w:t>
      </w:r>
      <w:r w:rsidR="00C87565">
        <w:t>dalyką.</w:t>
      </w:r>
      <w:r w:rsidR="00C87565">
        <w:rPr>
          <w:spacing w:val="-58"/>
        </w:rPr>
        <w:t xml:space="preserve"> </w:t>
      </w:r>
      <w:r w:rsidR="00C87565">
        <w:t>Nuo voratinklio vidurio kiekvienas siūlas yra padalintas į 10 padalų, kurios atitinka mokinio savęs</w:t>
      </w:r>
      <w:r w:rsidR="00C87565">
        <w:rPr>
          <w:spacing w:val="1"/>
        </w:rPr>
        <w:t xml:space="preserve"> </w:t>
      </w:r>
      <w:r w:rsidR="00C87565">
        <w:t>įsivertinimą dešimties balų skalėje. Jei mokinys galvoja, kad pvz. matematikoje jis nedaro klaidų ir</w:t>
      </w:r>
      <w:r w:rsidR="00C87565">
        <w:rPr>
          <w:spacing w:val="1"/>
        </w:rPr>
        <w:t xml:space="preserve"> </w:t>
      </w:r>
      <w:r w:rsidR="00C87565">
        <w:t xml:space="preserve">savo pažangą vertina dešimtukui, tai ties 10 padala pažymi </w:t>
      </w:r>
      <w:r w:rsidR="00C87565">
        <w:lastRenderedPageBreak/>
        <w:t>tašką. Sužymėjęs visus dalykus mokinys</w:t>
      </w:r>
      <w:r w:rsidR="00C87565">
        <w:rPr>
          <w:spacing w:val="-57"/>
        </w:rPr>
        <w:t xml:space="preserve"> </w:t>
      </w:r>
      <w:r w:rsidR="00C87565">
        <w:t>sujungia</w:t>
      </w:r>
      <w:r w:rsidR="00C87565">
        <w:rPr>
          <w:spacing w:val="-9"/>
        </w:rPr>
        <w:t xml:space="preserve"> </w:t>
      </w:r>
      <w:r w:rsidR="00C87565">
        <w:t>taškus</w:t>
      </w:r>
      <w:r w:rsidR="00C87565">
        <w:rPr>
          <w:spacing w:val="-5"/>
        </w:rPr>
        <w:t xml:space="preserve"> </w:t>
      </w:r>
      <w:r w:rsidR="00C87565">
        <w:t>ir</w:t>
      </w:r>
      <w:r w:rsidR="00C87565">
        <w:rPr>
          <w:spacing w:val="-5"/>
        </w:rPr>
        <w:t xml:space="preserve"> </w:t>
      </w:r>
      <w:r w:rsidR="00C87565">
        <w:t>gaunasi</w:t>
      </w:r>
      <w:r w:rsidR="00C87565">
        <w:rPr>
          <w:spacing w:val="-7"/>
        </w:rPr>
        <w:t xml:space="preserve"> </w:t>
      </w:r>
      <w:r w:rsidR="00C87565">
        <w:t>jo</w:t>
      </w:r>
      <w:r w:rsidR="00C87565">
        <w:rPr>
          <w:spacing w:val="-7"/>
        </w:rPr>
        <w:t xml:space="preserve"> </w:t>
      </w:r>
      <w:r w:rsidR="00C87565">
        <w:t>asmeninės</w:t>
      </w:r>
      <w:r w:rsidR="00C87565">
        <w:rPr>
          <w:spacing w:val="-8"/>
        </w:rPr>
        <w:t xml:space="preserve"> </w:t>
      </w:r>
      <w:r w:rsidR="00C87565">
        <w:t>pažangos</w:t>
      </w:r>
      <w:r w:rsidR="00C87565">
        <w:rPr>
          <w:spacing w:val="-2"/>
        </w:rPr>
        <w:t xml:space="preserve"> </w:t>
      </w:r>
      <w:r w:rsidR="00C87565">
        <w:t>voratinklis.</w:t>
      </w:r>
      <w:r w:rsidR="00C87565">
        <w:rPr>
          <w:spacing w:val="-6"/>
        </w:rPr>
        <w:t xml:space="preserve"> </w:t>
      </w:r>
      <w:r w:rsidR="00C87565">
        <w:t>Kiekvienas</w:t>
      </w:r>
      <w:r w:rsidR="00C87565">
        <w:rPr>
          <w:spacing w:val="-5"/>
        </w:rPr>
        <w:t xml:space="preserve"> </w:t>
      </w:r>
      <w:r w:rsidR="00C87565">
        <w:t>mokinys</w:t>
      </w:r>
      <w:r w:rsidR="00C87565">
        <w:rPr>
          <w:spacing w:val="-8"/>
        </w:rPr>
        <w:t xml:space="preserve"> </w:t>
      </w:r>
      <w:r w:rsidR="00C87565">
        <w:t>turi</w:t>
      </w:r>
      <w:r w:rsidR="00C87565">
        <w:rPr>
          <w:spacing w:val="-5"/>
        </w:rPr>
        <w:t xml:space="preserve"> </w:t>
      </w:r>
      <w:r w:rsidR="00C87565">
        <w:t>galimybę</w:t>
      </w:r>
      <w:r w:rsidR="00C87565">
        <w:rPr>
          <w:spacing w:val="-6"/>
        </w:rPr>
        <w:t xml:space="preserve"> </w:t>
      </w:r>
      <w:r w:rsidR="00C87565">
        <w:t>prie</w:t>
      </w:r>
      <w:r w:rsidR="00C87565">
        <w:rPr>
          <w:spacing w:val="-58"/>
        </w:rPr>
        <w:t xml:space="preserve"> </w:t>
      </w:r>
      <w:r w:rsidR="00C87565">
        <w:t>vieno siūlo įrašyti kokiame dalyke kas jam labiausiai patiko, nes prie vieno siūlo nėra parašyta jokio</w:t>
      </w:r>
      <w:r w:rsidR="00C87565">
        <w:rPr>
          <w:spacing w:val="-57"/>
        </w:rPr>
        <w:t xml:space="preserve"> </w:t>
      </w:r>
      <w:r w:rsidR="00C87565">
        <w:t>dalyko.</w:t>
      </w:r>
      <w:r w:rsidR="00C87565">
        <w:rPr>
          <w:spacing w:val="-1"/>
        </w:rPr>
        <w:t xml:space="preserve"> </w:t>
      </w:r>
      <w:r w:rsidR="00C87565">
        <w:t>Toks voratinklis</w:t>
      </w:r>
      <w:r w:rsidR="00C87565">
        <w:rPr>
          <w:spacing w:val="-1"/>
        </w:rPr>
        <w:t xml:space="preserve"> </w:t>
      </w:r>
      <w:r w:rsidR="00C87565">
        <w:t>pildomas</w:t>
      </w:r>
      <w:r w:rsidR="00C87565">
        <w:rPr>
          <w:spacing w:val="-1"/>
        </w:rPr>
        <w:t xml:space="preserve"> </w:t>
      </w:r>
      <w:r w:rsidR="00C87565">
        <w:t>kiekvieno</w:t>
      </w:r>
      <w:r w:rsidR="00C87565">
        <w:rPr>
          <w:spacing w:val="-1"/>
        </w:rPr>
        <w:t xml:space="preserve"> </w:t>
      </w:r>
      <w:r w:rsidR="00C87565">
        <w:t>mėnesio</w:t>
      </w:r>
      <w:r w:rsidR="00C87565">
        <w:rPr>
          <w:spacing w:val="-1"/>
        </w:rPr>
        <w:t xml:space="preserve"> </w:t>
      </w:r>
      <w:r w:rsidR="00C87565">
        <w:t>pabaigoje.</w:t>
      </w:r>
    </w:p>
    <w:p w14:paraId="5FEAD26C" w14:textId="77777777" w:rsidR="00C87565" w:rsidRDefault="0051596F" w:rsidP="00D21802">
      <w:pPr>
        <w:pStyle w:val="Pagrindinistekstas"/>
        <w:spacing w:line="360" w:lineRule="auto"/>
        <w:ind w:right="103" w:firstLine="851"/>
        <w:jc w:val="both"/>
      </w:pPr>
      <w:r>
        <w:t>11</w:t>
      </w:r>
      <w:r w:rsidR="00C87565">
        <w:t>.2. Mano mokymosi sėkmės planas pildomas du kartus per metus kartu su tėvais ir mokytoja (pasibaigus I ir II pusmečiams)</w:t>
      </w:r>
      <w:r w:rsidR="002E0651">
        <w:t xml:space="preserve"> ( 2 priedas)</w:t>
      </w:r>
      <w:r w:rsidR="00C87565">
        <w:t xml:space="preserve">. </w:t>
      </w:r>
    </w:p>
    <w:p w14:paraId="4E976B46" w14:textId="77777777" w:rsidR="00C87565" w:rsidRDefault="0051596F" w:rsidP="00D21802">
      <w:pPr>
        <w:pStyle w:val="Pagrindinistekstas"/>
        <w:spacing w:line="360" w:lineRule="auto"/>
        <w:ind w:right="103" w:firstLine="851"/>
        <w:jc w:val="both"/>
      </w:pPr>
      <w:r>
        <w:t>11</w:t>
      </w:r>
      <w:r w:rsidR="00C87565">
        <w:t xml:space="preserve">.3.Mokinių pasiekimų aplankuose kaupiama informacija apie mokinio pasiekimus, segami pažangą rodantys mokinių darbai </w:t>
      </w:r>
      <w:r w:rsidR="00C87565">
        <w:rPr>
          <w:spacing w:val="-57"/>
        </w:rPr>
        <w:t xml:space="preserve"> </w:t>
      </w:r>
      <w:r w:rsidR="00C87565">
        <w:t>ir pan. Aplankas ne rečiau kaip 2 kartus per metus aptariamas su mokinio tėvais ir ne rečiau kaip</w:t>
      </w:r>
      <w:r w:rsidR="00C87565">
        <w:rPr>
          <w:spacing w:val="1"/>
        </w:rPr>
        <w:t xml:space="preserve"> </w:t>
      </w:r>
      <w:r w:rsidR="00C87565">
        <w:t>kartą</w:t>
      </w:r>
      <w:r w:rsidR="00C87565">
        <w:rPr>
          <w:spacing w:val="-1"/>
        </w:rPr>
        <w:t xml:space="preserve"> </w:t>
      </w:r>
      <w:r w:rsidR="00C87565">
        <w:t>per 2 mėn. su</w:t>
      </w:r>
      <w:r w:rsidR="00C87565">
        <w:rPr>
          <w:spacing w:val="2"/>
        </w:rPr>
        <w:t xml:space="preserve"> </w:t>
      </w:r>
      <w:r w:rsidR="00C87565">
        <w:t>pačiais mokiniais klasės valandėlių</w:t>
      </w:r>
      <w:r w:rsidR="00C87565">
        <w:rPr>
          <w:spacing w:val="2"/>
        </w:rPr>
        <w:t xml:space="preserve"> </w:t>
      </w:r>
      <w:r w:rsidR="00C87565">
        <w:t>metu.</w:t>
      </w:r>
    </w:p>
    <w:p w14:paraId="21FB47CE"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4E156F">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Klasės individualios pažango</w:t>
      </w:r>
      <w:r w:rsidR="004E156F">
        <w:rPr>
          <w:rFonts w:ascii="Times New Roman" w:hAnsi="Times New Roman" w:cs="Times New Roman"/>
          <w:sz w:val="24"/>
          <w:szCs w:val="24"/>
          <w:lang w:eastAsia="lt-LT"/>
        </w:rPr>
        <w:t>s stebėjimas ir fiksavimas</w:t>
      </w:r>
      <w:r w:rsidR="004C40BF" w:rsidRPr="004C40BF">
        <w:rPr>
          <w:rFonts w:ascii="Times New Roman" w:hAnsi="Times New Roman" w:cs="Times New Roman"/>
          <w:sz w:val="24"/>
          <w:szCs w:val="24"/>
          <w:lang w:eastAsia="lt-LT"/>
        </w:rPr>
        <w:t>:</w:t>
      </w:r>
    </w:p>
    <w:p w14:paraId="3FFE687A"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4C40BF" w:rsidRPr="004C40BF">
        <w:rPr>
          <w:rFonts w:ascii="Times New Roman" w:hAnsi="Times New Roman" w:cs="Times New Roman"/>
          <w:sz w:val="24"/>
          <w:szCs w:val="24"/>
          <w:lang w:eastAsia="lt-LT"/>
        </w:rPr>
        <w:t xml:space="preserve">.1. klasės pažanga aptariama klasių valandėlių metu: analizuojamas klasės pažangumas, lankomumas, stebimi pokyčiai. Pokyčių stebėjimas ir analizavimas vykdomas klasės </w:t>
      </w:r>
      <w:r w:rsidR="00AC4137">
        <w:rPr>
          <w:rFonts w:ascii="Times New Roman" w:hAnsi="Times New Roman" w:cs="Times New Roman"/>
          <w:sz w:val="24"/>
          <w:szCs w:val="24"/>
          <w:lang w:eastAsia="lt-LT"/>
        </w:rPr>
        <w:t>auklėtojo</w:t>
      </w:r>
      <w:r w:rsidR="004C40BF" w:rsidRPr="004C40BF">
        <w:rPr>
          <w:rFonts w:ascii="Times New Roman" w:hAnsi="Times New Roman" w:cs="Times New Roman"/>
          <w:sz w:val="24"/>
          <w:szCs w:val="24"/>
          <w:lang w:eastAsia="lt-LT"/>
        </w:rPr>
        <w:t xml:space="preserve"> pasirinkta forma. Mokiniai įtraukiami į sprendimų priėmimą, tarpinių tikslų formulavimą, rezultatų įsivertinimą;</w:t>
      </w:r>
    </w:p>
    <w:p w14:paraId="1DFAE478"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4C40BF" w:rsidRPr="004C40BF">
        <w:rPr>
          <w:rFonts w:ascii="Times New Roman" w:hAnsi="Times New Roman" w:cs="Times New Roman"/>
          <w:sz w:val="24"/>
          <w:szCs w:val="24"/>
          <w:lang w:eastAsia="lt-LT"/>
        </w:rPr>
        <w:t>.2. klasės pažanga aptariama mokinių tėvų susirinkimų metu ir Gimnazijos pasitarimuose ne rečiau kaip 2 kartus per metus.</w:t>
      </w:r>
    </w:p>
    <w:p w14:paraId="3D1B8265"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4E156F">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 xml:space="preserve">Individualios pažangos </w:t>
      </w:r>
      <w:r w:rsidR="004E156F">
        <w:rPr>
          <w:rFonts w:ascii="Times New Roman" w:hAnsi="Times New Roman" w:cs="Times New Roman"/>
          <w:sz w:val="24"/>
          <w:szCs w:val="24"/>
          <w:lang w:eastAsia="lt-LT"/>
        </w:rPr>
        <w:t>dalyko mokytojo stebėsena ir fiksavimas</w:t>
      </w:r>
      <w:r w:rsidR="004C40BF" w:rsidRPr="004C40BF">
        <w:rPr>
          <w:rFonts w:ascii="Times New Roman" w:hAnsi="Times New Roman" w:cs="Times New Roman"/>
          <w:sz w:val="24"/>
          <w:szCs w:val="24"/>
          <w:lang w:eastAsia="lt-LT"/>
        </w:rPr>
        <w:t>:.</w:t>
      </w:r>
    </w:p>
    <w:p w14:paraId="63663C5F"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4C40BF" w:rsidRPr="004C40BF">
        <w:rPr>
          <w:rFonts w:ascii="Times New Roman" w:hAnsi="Times New Roman" w:cs="Times New Roman"/>
          <w:sz w:val="24"/>
          <w:szCs w:val="24"/>
          <w:lang w:eastAsia="lt-LT"/>
        </w:rPr>
        <w:t>.1. atskirų dalykų mokytojai dėl individualios pažangos stebėsenos ir fiksavimo susitaria metodinėse grupėse, atsižvelgdami į mokomojo dalyko ypatumus ir mokinių individualias savybes, galias ir galimybes;</w:t>
      </w:r>
    </w:p>
    <w:p w14:paraId="642706FD"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4C40BF" w:rsidRPr="004C40BF">
        <w:rPr>
          <w:rFonts w:ascii="Times New Roman" w:hAnsi="Times New Roman" w:cs="Times New Roman"/>
          <w:sz w:val="24"/>
          <w:szCs w:val="24"/>
          <w:lang w:eastAsia="lt-LT"/>
        </w:rPr>
        <w:t>.2. mokinių individuali pažanga stebima, fiksuojama remiantis mokytojų darbo organizaciniu aprašu, mokytojų tikslingai pasirinktais būdais, praktikomis nuo mokymosi Gimnazijoje pradžios iki pasirinktos ugdymo programos pabaigos. Mokinio, pusmetyje turinčio nepatenkinamus įvertinimus, individuali pažanga analizuojama remiantis specialia analizės forma.</w:t>
      </w:r>
    </w:p>
    <w:p w14:paraId="48440920"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4E156F">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 xml:space="preserve">Individualios pažangos </w:t>
      </w:r>
      <w:r w:rsidR="004E156F">
        <w:rPr>
          <w:rFonts w:ascii="Times New Roman" w:hAnsi="Times New Roman" w:cs="Times New Roman"/>
          <w:sz w:val="24"/>
          <w:szCs w:val="24"/>
          <w:lang w:eastAsia="lt-LT"/>
        </w:rPr>
        <w:t xml:space="preserve">klasės auklėtojo </w:t>
      </w:r>
      <w:r w:rsidR="00E177D9">
        <w:rPr>
          <w:rFonts w:ascii="Times New Roman" w:hAnsi="Times New Roman" w:cs="Times New Roman"/>
          <w:sz w:val="24"/>
          <w:szCs w:val="24"/>
          <w:lang w:eastAsia="lt-LT"/>
        </w:rPr>
        <w:t>stebėsena ir fiksavimas</w:t>
      </w:r>
      <w:r w:rsidR="004E156F">
        <w:rPr>
          <w:rFonts w:ascii="Times New Roman" w:hAnsi="Times New Roman" w:cs="Times New Roman"/>
          <w:sz w:val="24"/>
          <w:szCs w:val="24"/>
          <w:lang w:eastAsia="lt-LT"/>
        </w:rPr>
        <w:t>.</w:t>
      </w:r>
      <w:r w:rsidR="00E177D9">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 xml:space="preserve"> Klasės</w:t>
      </w:r>
      <w:r w:rsidR="00AC4137" w:rsidRPr="00AC4137">
        <w:rPr>
          <w:rFonts w:ascii="Times New Roman" w:hAnsi="Times New Roman" w:cs="Times New Roman"/>
          <w:sz w:val="24"/>
          <w:szCs w:val="24"/>
          <w:lang w:eastAsia="lt-LT"/>
        </w:rPr>
        <w:t xml:space="preserve"> </w:t>
      </w:r>
      <w:r w:rsidR="00AC4137">
        <w:rPr>
          <w:rFonts w:ascii="Times New Roman" w:hAnsi="Times New Roman" w:cs="Times New Roman"/>
          <w:sz w:val="24"/>
          <w:szCs w:val="24"/>
          <w:lang w:eastAsia="lt-LT"/>
        </w:rPr>
        <w:t>auklėtojas</w:t>
      </w:r>
      <w:r w:rsidR="00AC4137" w:rsidRPr="004C40BF">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vertina mokinio asmenybės brandą:</w:t>
      </w:r>
    </w:p>
    <w:p w14:paraId="751EFC12"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AC4137">
        <w:rPr>
          <w:rFonts w:ascii="Times New Roman" w:hAnsi="Times New Roman" w:cs="Times New Roman"/>
          <w:sz w:val="24"/>
          <w:szCs w:val="24"/>
          <w:lang w:eastAsia="lt-LT"/>
        </w:rPr>
        <w:t>.1. klasės auklėtojas</w:t>
      </w:r>
      <w:r w:rsidR="004C40BF" w:rsidRPr="004C40BF">
        <w:rPr>
          <w:rFonts w:ascii="Times New Roman" w:hAnsi="Times New Roman" w:cs="Times New Roman"/>
          <w:sz w:val="24"/>
          <w:szCs w:val="24"/>
          <w:lang w:eastAsia="lt-LT"/>
        </w:rPr>
        <w:t xml:space="preserve"> remdamasis savo veiklos organizaciniu aprašu ir mokinių užpildytomis įsivertinimo anketomis organizuoja individualius pokalbius su auklėtiniais (pagal poreikį kartu su tėvais, dalykų mokytojais), kurių metu aptariamos mokinių mokymosi sėkmės ir nesėkmės, savijauta gimnazijoje, elgesys, lūkesčiai. Pokalbio rezultatas – sudarytas mokinio individualios pažangos planas, kuriame mokinys išsikelia asmeninio tobulėjimo tikslas dvejiems metams, nusimato priemones bei pagalbos būdus plano įgyvendinimui;</w:t>
      </w:r>
    </w:p>
    <w:p w14:paraId="40B92A83"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AC4137">
        <w:rPr>
          <w:rFonts w:ascii="Times New Roman" w:hAnsi="Times New Roman" w:cs="Times New Roman"/>
          <w:sz w:val="24"/>
          <w:szCs w:val="24"/>
          <w:lang w:eastAsia="lt-LT"/>
        </w:rPr>
        <w:t>.2. klasės auklėtojas</w:t>
      </w:r>
      <w:r w:rsidR="004C40BF" w:rsidRPr="004C40BF">
        <w:rPr>
          <w:rFonts w:ascii="Times New Roman" w:hAnsi="Times New Roman" w:cs="Times New Roman"/>
          <w:sz w:val="24"/>
          <w:szCs w:val="24"/>
          <w:lang w:eastAsia="lt-LT"/>
        </w:rPr>
        <w:t xml:space="preserve"> ne rečiau kaip du kartus per pusmetį su mokiniu peržiūri individualios pažangos planą, aptaria, kaip sekasi įgyvendinti išsikeltus tikslus ir visą informaciją </w:t>
      </w:r>
      <w:r w:rsidR="004C40BF" w:rsidRPr="004C40BF">
        <w:rPr>
          <w:rFonts w:ascii="Times New Roman" w:hAnsi="Times New Roman" w:cs="Times New Roman"/>
          <w:sz w:val="24"/>
          <w:szCs w:val="24"/>
          <w:lang w:eastAsia="lt-LT"/>
        </w:rPr>
        <w:lastRenderedPageBreak/>
        <w:t>fiksuoja refleksijos aprašyme; klasės vadovas fiksuoja mokymosi pasiekimų atitiktį nuo mokymosi gimnazijoje pradžios iki pasirinktos ugdymo programos baigimo. Individualios pažangos dokumentai saugomi pas klasių vadovus klasių aplankuose;</w:t>
      </w:r>
    </w:p>
    <w:p w14:paraId="1AA0B3B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4C40BF" w:rsidRPr="004C40BF">
        <w:rPr>
          <w:rFonts w:ascii="Times New Roman" w:hAnsi="Times New Roman" w:cs="Times New Roman"/>
          <w:sz w:val="24"/>
          <w:szCs w:val="24"/>
          <w:lang w:eastAsia="lt-LT"/>
        </w:rPr>
        <w:t>.3</w:t>
      </w:r>
      <w:r w:rsidR="00E177D9">
        <w:rPr>
          <w:rFonts w:ascii="Times New Roman" w:hAnsi="Times New Roman" w:cs="Times New Roman"/>
          <w:sz w:val="24"/>
          <w:szCs w:val="24"/>
          <w:lang w:eastAsia="lt-LT"/>
        </w:rPr>
        <w:t>.</w:t>
      </w:r>
      <w:r w:rsidR="004C40BF" w:rsidRPr="004C40BF">
        <w:rPr>
          <w:rFonts w:ascii="Times New Roman" w:hAnsi="Times New Roman" w:cs="Times New Roman"/>
          <w:sz w:val="24"/>
          <w:szCs w:val="24"/>
          <w:lang w:eastAsia="lt-LT"/>
        </w:rPr>
        <w:t xml:space="preserve"> pusmečio pabai</w:t>
      </w:r>
      <w:r w:rsidR="00AC4137">
        <w:rPr>
          <w:rFonts w:ascii="Times New Roman" w:hAnsi="Times New Roman" w:cs="Times New Roman"/>
          <w:sz w:val="24"/>
          <w:szCs w:val="24"/>
          <w:lang w:eastAsia="lt-LT"/>
        </w:rPr>
        <w:t>goje mokiniai su klasių auklėtojais</w:t>
      </w:r>
      <w:r w:rsidR="004C40BF" w:rsidRPr="004C40BF">
        <w:rPr>
          <w:rFonts w:ascii="Times New Roman" w:hAnsi="Times New Roman" w:cs="Times New Roman"/>
          <w:sz w:val="24"/>
          <w:szCs w:val="24"/>
          <w:lang w:eastAsia="lt-LT"/>
        </w:rPr>
        <w:t xml:space="preserve"> aptaria akademinius pasiekimus, kaip pavyko įgyvendinti individualios pažangos planą bei pažangos vertinimo rezultatus.</w:t>
      </w:r>
    </w:p>
    <w:p w14:paraId="221A4773"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E177D9">
        <w:rPr>
          <w:rFonts w:ascii="Times New Roman" w:hAnsi="Times New Roman" w:cs="Times New Roman"/>
          <w:sz w:val="24"/>
          <w:szCs w:val="24"/>
          <w:lang w:eastAsia="lt-LT"/>
        </w:rPr>
        <w:t>. Mokinio i</w:t>
      </w:r>
      <w:r w:rsidR="004C40BF" w:rsidRPr="004C40BF">
        <w:rPr>
          <w:rFonts w:ascii="Times New Roman" w:hAnsi="Times New Roman" w:cs="Times New Roman"/>
          <w:sz w:val="24"/>
          <w:szCs w:val="24"/>
          <w:lang w:eastAsia="lt-LT"/>
        </w:rPr>
        <w:t>ndividualio</w:t>
      </w:r>
      <w:r w:rsidR="00E177D9">
        <w:rPr>
          <w:rFonts w:ascii="Times New Roman" w:hAnsi="Times New Roman" w:cs="Times New Roman"/>
          <w:sz w:val="24"/>
          <w:szCs w:val="24"/>
          <w:lang w:eastAsia="lt-LT"/>
        </w:rPr>
        <w:t>s pažangos stebėsena  ir fiksavimas</w:t>
      </w:r>
      <w:r w:rsidR="004C40BF" w:rsidRPr="004C40BF">
        <w:rPr>
          <w:rFonts w:ascii="Times New Roman" w:hAnsi="Times New Roman" w:cs="Times New Roman"/>
          <w:sz w:val="24"/>
          <w:szCs w:val="24"/>
          <w:lang w:eastAsia="lt-LT"/>
        </w:rPr>
        <w:t>:</w:t>
      </w:r>
    </w:p>
    <w:p w14:paraId="6533B87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4C40BF" w:rsidRPr="004C40BF">
        <w:rPr>
          <w:rFonts w:ascii="Times New Roman" w:hAnsi="Times New Roman" w:cs="Times New Roman"/>
          <w:sz w:val="24"/>
          <w:szCs w:val="24"/>
          <w:lang w:eastAsia="lt-LT"/>
        </w:rPr>
        <w:t xml:space="preserve">.1. </w:t>
      </w:r>
      <w:r w:rsidR="00E177D9">
        <w:rPr>
          <w:rFonts w:ascii="Times New Roman" w:hAnsi="Times New Roman" w:cs="Times New Roman"/>
          <w:sz w:val="24"/>
          <w:szCs w:val="24"/>
          <w:lang w:eastAsia="lt-LT"/>
        </w:rPr>
        <w:t xml:space="preserve">Pats mokinys </w:t>
      </w:r>
      <w:r w:rsidR="004C40BF" w:rsidRPr="004C40BF">
        <w:rPr>
          <w:rFonts w:ascii="Times New Roman" w:hAnsi="Times New Roman" w:cs="Times New Roman"/>
          <w:sz w:val="24"/>
          <w:szCs w:val="24"/>
          <w:lang w:eastAsia="lt-LT"/>
        </w:rPr>
        <w:t xml:space="preserve"> dalyvauja savo pažangos stebėsenoje demonstruodamas ne tik fiksavimo, bet ir įsivertinimo gebėjimus: planuodamas ir pildydamas asmeninės pažangos planą, vykdydamas asmeninės pažangos stebėseną. Kiekvienas Gimnazijos mokinys  įsivertina savo galias</w:t>
      </w:r>
      <w:r w:rsidR="00E177D9">
        <w:rPr>
          <w:rFonts w:ascii="Times New Roman" w:hAnsi="Times New Roman" w:cs="Times New Roman"/>
          <w:sz w:val="24"/>
          <w:szCs w:val="24"/>
          <w:lang w:eastAsia="lt-LT"/>
        </w:rPr>
        <w:t>, reflektuoja</w:t>
      </w:r>
      <w:r w:rsidR="004C40BF" w:rsidRPr="004C40BF">
        <w:rPr>
          <w:rFonts w:ascii="Times New Roman" w:hAnsi="Times New Roman" w:cs="Times New Roman"/>
          <w:sz w:val="24"/>
          <w:szCs w:val="24"/>
          <w:lang w:eastAsia="lt-LT"/>
        </w:rPr>
        <w:t>;</w:t>
      </w:r>
      <w:r w:rsidR="00E177D9" w:rsidRPr="00E177D9">
        <w:rPr>
          <w:rFonts w:ascii="Times New Roman" w:hAnsi="Times New Roman" w:cs="Times New Roman"/>
          <w:sz w:val="24"/>
          <w:szCs w:val="24"/>
          <w:lang w:eastAsia="lt-LT"/>
        </w:rPr>
        <w:t xml:space="preserve"> </w:t>
      </w:r>
    </w:p>
    <w:p w14:paraId="0C38246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4C40BF" w:rsidRPr="004C40BF">
        <w:rPr>
          <w:rFonts w:ascii="Times New Roman" w:hAnsi="Times New Roman" w:cs="Times New Roman"/>
          <w:sz w:val="24"/>
          <w:szCs w:val="24"/>
          <w:lang w:eastAsia="lt-LT"/>
        </w:rPr>
        <w:t>.2. mokiniai įsitraukia į individualios pažangos stebėseną pradžioje užpildydami įsivertinimo anketas;</w:t>
      </w:r>
    </w:p>
    <w:p w14:paraId="60D8D988"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4C40BF" w:rsidRPr="004C40BF">
        <w:rPr>
          <w:rFonts w:ascii="Times New Roman" w:hAnsi="Times New Roman" w:cs="Times New Roman"/>
          <w:sz w:val="24"/>
          <w:szCs w:val="24"/>
          <w:lang w:eastAsia="lt-LT"/>
        </w:rPr>
        <w:t>.3. mokiniai reguliariai su klasės auklėtoju aptaria savo asmeninę pažangą.</w:t>
      </w:r>
    </w:p>
    <w:p w14:paraId="7A1E2200" w14:textId="77777777" w:rsidR="004C40BF" w:rsidRPr="004C40BF" w:rsidRDefault="0051596F" w:rsidP="00D21802">
      <w:pPr>
        <w:pStyle w:val="Betarp"/>
        <w:tabs>
          <w:tab w:val="left" w:pos="1134"/>
        </w:tabs>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16</w:t>
      </w:r>
      <w:r w:rsidR="00E177D9">
        <w:rPr>
          <w:rFonts w:ascii="Times New Roman" w:hAnsi="Times New Roman" w:cs="Times New Roman"/>
          <w:sz w:val="24"/>
          <w:szCs w:val="24"/>
          <w:lang w:eastAsia="lt-LT"/>
        </w:rPr>
        <w:t>. Gimnazijos i</w:t>
      </w:r>
      <w:r w:rsidR="004C40BF" w:rsidRPr="004C40BF">
        <w:rPr>
          <w:rFonts w:ascii="Times New Roman" w:hAnsi="Times New Roman" w:cs="Times New Roman"/>
          <w:sz w:val="24"/>
          <w:szCs w:val="24"/>
          <w:lang w:eastAsia="lt-LT"/>
        </w:rPr>
        <w:t>ndividualios pažangos stebėsena ir fiksavi</w:t>
      </w:r>
      <w:r w:rsidR="00E177D9">
        <w:rPr>
          <w:rFonts w:ascii="Times New Roman" w:hAnsi="Times New Roman" w:cs="Times New Roman"/>
          <w:sz w:val="24"/>
          <w:szCs w:val="24"/>
          <w:lang w:eastAsia="lt-LT"/>
        </w:rPr>
        <w:t>mas</w:t>
      </w:r>
      <w:r w:rsidR="004C40BF" w:rsidRPr="004C40BF">
        <w:rPr>
          <w:rFonts w:ascii="Times New Roman" w:hAnsi="Times New Roman" w:cs="Times New Roman"/>
          <w:sz w:val="24"/>
          <w:szCs w:val="24"/>
          <w:lang w:eastAsia="lt-LT"/>
        </w:rPr>
        <w:t>:</w:t>
      </w:r>
    </w:p>
    <w:p w14:paraId="710B53E8"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16</w:t>
      </w:r>
      <w:r w:rsidR="000F5909">
        <w:rPr>
          <w:rFonts w:ascii="Times New Roman" w:hAnsi="Times New Roman" w:cs="Times New Roman"/>
          <w:sz w:val="24"/>
          <w:szCs w:val="24"/>
          <w:lang w:eastAsia="lt-LT"/>
        </w:rPr>
        <w:t>.1. g</w:t>
      </w:r>
      <w:r w:rsidR="00E177D9">
        <w:rPr>
          <w:rFonts w:ascii="Times New Roman" w:hAnsi="Times New Roman" w:cs="Times New Roman"/>
          <w:sz w:val="24"/>
          <w:szCs w:val="24"/>
          <w:lang w:eastAsia="lt-LT"/>
        </w:rPr>
        <w:t>imnazijos švietimo pagalbos specialistai</w:t>
      </w:r>
      <w:r w:rsidR="004C40BF" w:rsidRPr="004C40BF">
        <w:rPr>
          <w:rFonts w:ascii="Times New Roman" w:hAnsi="Times New Roman" w:cs="Times New Roman"/>
          <w:sz w:val="24"/>
          <w:szCs w:val="24"/>
          <w:lang w:eastAsia="lt-LT"/>
        </w:rPr>
        <w:t xml:space="preserve"> analizuoja asmenybės ūgties, mokymosi aplinkos, besimokančios bendruomenės ir kitus aspektus, ieškodama naujų galimybių, problemų sprendimo būdų ir telkdama reikiamus žmogiškuosius ir materialinius išteklius, o esant reikalui – tarpinstitucinį bendradarbiavimą , teikiant individualią pagalbą mokiniui.</w:t>
      </w:r>
    </w:p>
    <w:p w14:paraId="5A9ED980"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17</w:t>
      </w:r>
      <w:r w:rsidR="00D62F3B">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 xml:space="preserve">Tėvai (globėjai, rūpintojai) domisi ugdymo procesu, vaiko rezultatais Gimnazijoje. Ne rečiau kaip du kartus per metus lankosi tėvų susirinkimuose, pagal poreikį atvyksta į </w:t>
      </w:r>
      <w:r w:rsidR="004C40BF" w:rsidRPr="0051596F">
        <w:rPr>
          <w:rFonts w:ascii="Times New Roman" w:hAnsi="Times New Roman" w:cs="Times New Roman"/>
          <w:sz w:val="24"/>
          <w:szCs w:val="24"/>
          <w:lang w:eastAsia="lt-LT"/>
        </w:rPr>
        <w:t>VGK posėdžius</w:t>
      </w:r>
      <w:r w:rsidR="004C40BF" w:rsidRPr="004C40BF">
        <w:rPr>
          <w:rFonts w:ascii="Times New Roman" w:hAnsi="Times New Roman" w:cs="Times New Roman"/>
          <w:sz w:val="24"/>
          <w:szCs w:val="24"/>
          <w:lang w:eastAsia="lt-LT"/>
        </w:rPr>
        <w:t>, stebi</w:t>
      </w:r>
    </w:p>
    <w:p w14:paraId="1B0AE4D6" w14:textId="77777777" w:rsidR="004C40BF" w:rsidRPr="004C40BF" w:rsidRDefault="004C40BF" w:rsidP="00D21802">
      <w:pPr>
        <w:pStyle w:val="Betarp"/>
        <w:spacing w:line="360" w:lineRule="auto"/>
        <w:ind w:firstLine="851"/>
        <w:jc w:val="both"/>
        <w:rPr>
          <w:rFonts w:ascii="Times New Roman" w:hAnsi="Times New Roman" w:cs="Times New Roman"/>
          <w:sz w:val="24"/>
          <w:szCs w:val="24"/>
          <w:lang w:eastAsia="lt-LT"/>
        </w:rPr>
      </w:pPr>
      <w:r w:rsidRPr="004C40BF">
        <w:rPr>
          <w:rFonts w:ascii="Times New Roman" w:hAnsi="Times New Roman" w:cs="Times New Roman"/>
          <w:sz w:val="24"/>
          <w:szCs w:val="24"/>
          <w:lang w:eastAsia="lt-LT"/>
        </w:rPr>
        <w:t xml:space="preserve">pasiekimus elektroniniame dienyne. Bendradarbiauja su klasės </w:t>
      </w:r>
      <w:r w:rsidR="00AC4137">
        <w:rPr>
          <w:rFonts w:ascii="Times New Roman" w:hAnsi="Times New Roman" w:cs="Times New Roman"/>
          <w:sz w:val="24"/>
          <w:szCs w:val="24"/>
          <w:lang w:eastAsia="lt-LT"/>
        </w:rPr>
        <w:t>auklėtoju</w:t>
      </w:r>
      <w:r w:rsidRPr="004C40BF">
        <w:rPr>
          <w:rFonts w:ascii="Times New Roman" w:hAnsi="Times New Roman" w:cs="Times New Roman"/>
          <w:sz w:val="24"/>
          <w:szCs w:val="24"/>
          <w:lang w:eastAsia="lt-LT"/>
        </w:rPr>
        <w:t>, Gimnazijos švietimo pagalbos specialistais ir administracija, siekdami vaiko asmenybės ūgties.</w:t>
      </w:r>
    </w:p>
    <w:p w14:paraId="0BF99759"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D62F3B">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Dalyko mokytojų veikla: mokinių mokymo(si) ir individualios pažangos fiksavimo, stebėjimo ir vertinimo organizaciniai principai:</w:t>
      </w:r>
    </w:p>
    <w:p w14:paraId="012FEE41" w14:textId="77777777" w:rsidR="004C40BF" w:rsidRPr="0051596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 xml:space="preserve">.1. Gimnazijos ugdymo procese derinamas formuojamasis, diagnostinis ir apibendrinamasis vertinimas, efektyvaus grįžtamojo ryšio, įsivertinimo ir refleksijos kultūra. </w:t>
      </w:r>
      <w:r w:rsidR="004C40BF" w:rsidRPr="0051596F">
        <w:rPr>
          <w:rFonts w:ascii="Times New Roman" w:hAnsi="Times New Roman" w:cs="Times New Roman"/>
          <w:sz w:val="24"/>
          <w:szCs w:val="24"/>
          <w:lang w:eastAsia="lt-LT"/>
        </w:rPr>
        <w:t>Ne rečiau kaip kas 2 savaites teikia sukauptą formuojamojo vertinimo informaciją apie mokymosi pažangą (t. y., kaip mokinys išmoko tai, kas buvo numatyta, kokių yra galimybių siekti daugiau, ar liko mokymosi spragų, kur reikia daugiau pastangų);</w:t>
      </w:r>
    </w:p>
    <w:p w14:paraId="26D3DA9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.2. metų pradžioje įvertina mokinių žinias ir gebėjimus. Pirminį pasiekimų lygį nustato iš žinių kartojimo, stebėjimo, vaiko pažinimo. Fiksavimo būdą pasirenka individualiai;</w:t>
      </w:r>
    </w:p>
    <w:p w14:paraId="287524A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.3. vykdo nuolatinę mokinių mokymosi pamokoje ir namų darbų atlikimo stebėseną, kuri fiksuojama mokytojo užrašuose arba kitu mokytojo pasirinktu būdu, teikiant reguliarų grįžtamąjį ryšį;</w:t>
      </w:r>
    </w:p>
    <w:p w14:paraId="310AF0B2"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18</w:t>
      </w:r>
      <w:r w:rsidR="004C40BF" w:rsidRPr="004C40BF">
        <w:rPr>
          <w:rFonts w:ascii="Times New Roman" w:hAnsi="Times New Roman" w:cs="Times New Roman"/>
          <w:sz w:val="24"/>
          <w:szCs w:val="24"/>
          <w:lang w:eastAsia="lt-LT"/>
        </w:rPr>
        <w:t>.4. naudodamas išmokimo stebėjimo, mokinių vertinimo (pamokos pradžioje ir pabaigoje) rezultatus, nustato individualios pažangos pokytį, koreguoja tolesnį mokymosi procesą;</w:t>
      </w:r>
    </w:p>
    <w:p w14:paraId="0BC0A157"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.5. prieš mokymą ir mok</w:t>
      </w:r>
      <w:r w:rsidR="00D62F3B">
        <w:rPr>
          <w:rFonts w:ascii="Times New Roman" w:hAnsi="Times New Roman" w:cs="Times New Roman"/>
          <w:sz w:val="24"/>
          <w:szCs w:val="24"/>
          <w:lang w:eastAsia="lt-LT"/>
        </w:rPr>
        <w:t xml:space="preserve">ymo procese atlieka </w:t>
      </w:r>
      <w:r w:rsidR="004C40BF" w:rsidRPr="004C40BF">
        <w:rPr>
          <w:rFonts w:ascii="Times New Roman" w:hAnsi="Times New Roman" w:cs="Times New Roman"/>
          <w:sz w:val="24"/>
          <w:szCs w:val="24"/>
          <w:lang w:eastAsia="lt-LT"/>
        </w:rPr>
        <w:t xml:space="preserve"> pasitikrinamuosius darbus (kontroliniai darbai, testai, diktantai, kūrybiniai darbai ir kt. vertinimo užduotys), kurie parodo tam tikro laikotarpio pasiekimus;</w:t>
      </w:r>
    </w:p>
    <w:p w14:paraId="77FA3911"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.6. diagnostinio vertinimo informacija remiasi analizuodamas mokinių individualią pažangą ir poreikius, keldamas tolesnius mokymo(si) tikslus;</w:t>
      </w:r>
    </w:p>
    <w:p w14:paraId="556C3B0C"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.7. pusmečio pradžioje kartu su mokiniu numato mokymo(si) lūkesčius, išsikelia tikslus, kurių sieks per pusmetį. Pusmečio pabaigoje aptaria, kaip pavyko įgyvendinti numatytus mokymo(si) lūkesčius, išsikeltus tikslus. Išanalizuoja mokinių mokymosi pasiekimus ir individualią pažangą, numato tolesnio mokymosi galimybes;</w:t>
      </w:r>
    </w:p>
    <w:p w14:paraId="342212F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.8. nacionalinių mokinių pasiekimų pa</w:t>
      </w:r>
      <w:r w:rsidR="00D62F3B">
        <w:rPr>
          <w:rFonts w:ascii="Times New Roman" w:hAnsi="Times New Roman" w:cs="Times New Roman"/>
          <w:sz w:val="24"/>
          <w:szCs w:val="24"/>
          <w:lang w:eastAsia="lt-LT"/>
        </w:rPr>
        <w:t xml:space="preserve">tikrinimų </w:t>
      </w:r>
      <w:r w:rsidR="004C40BF" w:rsidRPr="004C40BF">
        <w:rPr>
          <w:rFonts w:ascii="Times New Roman" w:hAnsi="Times New Roman" w:cs="Times New Roman"/>
          <w:sz w:val="24"/>
          <w:szCs w:val="24"/>
          <w:lang w:eastAsia="lt-LT"/>
        </w:rPr>
        <w:t xml:space="preserve"> ir kitų stebėjimo įrankių (kontroliniai darbai, testai, diktantai, kūrybiniai darbai ir kt. vertinimo užduotys) rezultatų pagalba įvertina mokinių padarytą pažangą, su mokiniu aptaria, kaip pavyko įgyvendinti numatytus mokymo(si) lūkesčius, išsikeltus tikslus;</w:t>
      </w:r>
    </w:p>
    <w:p w14:paraId="1A3DDB15"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 xml:space="preserve">.9. suteikia individualią mokymosi pagalbą </w:t>
      </w:r>
      <w:r w:rsidR="004C40BF" w:rsidRPr="00C24DAA">
        <w:rPr>
          <w:rFonts w:ascii="Times New Roman" w:hAnsi="Times New Roman" w:cs="Times New Roman"/>
          <w:sz w:val="24"/>
          <w:szCs w:val="24"/>
          <w:lang w:eastAsia="lt-LT"/>
        </w:rPr>
        <w:t xml:space="preserve">(pamokos-konsultacijos) </w:t>
      </w:r>
      <w:r w:rsidR="004C40BF" w:rsidRPr="004C40BF">
        <w:rPr>
          <w:rFonts w:ascii="Times New Roman" w:hAnsi="Times New Roman" w:cs="Times New Roman"/>
          <w:sz w:val="24"/>
          <w:szCs w:val="24"/>
          <w:lang w:eastAsia="lt-LT"/>
        </w:rPr>
        <w:t>mokiniams, turintiems specialiųjų ugdymosi poreikių, siekdamas gerinti mokymosi pažangą ir pasiekimus;</w:t>
      </w:r>
    </w:p>
    <w:p w14:paraId="520A7032" w14:textId="2A01DF72" w:rsidR="004C40BF" w:rsidRPr="00C24DAA"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.10. mokinių individualios pažangos fiksavimo būdai: I-IV klasių mokinių pasitikrinamųjų darbų rezultatus (kontroliniai darbai, testai, diktantai, kūrybiniai darbai ir kt. vertinimo</w:t>
      </w:r>
      <w:r w:rsidR="00D62F3B">
        <w:rPr>
          <w:rFonts w:ascii="Times New Roman" w:hAnsi="Times New Roman" w:cs="Times New Roman"/>
          <w:sz w:val="24"/>
          <w:szCs w:val="24"/>
          <w:lang w:eastAsia="lt-LT"/>
        </w:rPr>
        <w:t xml:space="preserve"> užduotys) fiksuoja įrašais MANO DIENYNAS</w:t>
      </w:r>
      <w:r w:rsidR="004C40BF" w:rsidRPr="004C40BF">
        <w:rPr>
          <w:rFonts w:ascii="Times New Roman" w:hAnsi="Times New Roman" w:cs="Times New Roman"/>
          <w:sz w:val="24"/>
          <w:szCs w:val="24"/>
          <w:lang w:eastAsia="lt-LT"/>
        </w:rPr>
        <w:t xml:space="preserve"> dienyne (pažymiai, komentarai</w:t>
      </w:r>
      <w:r w:rsidR="004C40BF" w:rsidRPr="00C24DAA">
        <w:rPr>
          <w:rFonts w:ascii="Times New Roman" w:hAnsi="Times New Roman" w:cs="Times New Roman"/>
          <w:sz w:val="24"/>
          <w:szCs w:val="24"/>
          <w:lang w:eastAsia="lt-LT"/>
        </w:rPr>
        <w:t>), asmeninės</w:t>
      </w:r>
      <w:r w:rsidR="000F5909" w:rsidRPr="00C24DAA">
        <w:rPr>
          <w:rFonts w:ascii="Times New Roman" w:hAnsi="Times New Roman" w:cs="Times New Roman"/>
          <w:sz w:val="24"/>
          <w:szCs w:val="24"/>
          <w:lang w:eastAsia="lt-LT"/>
        </w:rPr>
        <w:t>e</w:t>
      </w:r>
      <w:r w:rsidR="004C40BF" w:rsidRPr="00C24DAA">
        <w:rPr>
          <w:rFonts w:ascii="Times New Roman" w:hAnsi="Times New Roman" w:cs="Times New Roman"/>
          <w:sz w:val="24"/>
          <w:szCs w:val="24"/>
          <w:lang w:eastAsia="lt-LT"/>
        </w:rPr>
        <w:t xml:space="preserve"> individualios pažangos lentelėse</w:t>
      </w:r>
      <w:r w:rsidR="00C24DAA">
        <w:rPr>
          <w:rFonts w:ascii="Times New Roman" w:hAnsi="Times New Roman" w:cs="Times New Roman"/>
          <w:sz w:val="24"/>
          <w:szCs w:val="24"/>
          <w:lang w:eastAsia="lt-LT"/>
        </w:rPr>
        <w:t xml:space="preserve"> ( 3,</w:t>
      </w:r>
      <w:r w:rsidR="00D21802">
        <w:rPr>
          <w:rFonts w:ascii="Times New Roman" w:hAnsi="Times New Roman" w:cs="Times New Roman"/>
          <w:sz w:val="24"/>
          <w:szCs w:val="24"/>
          <w:lang w:eastAsia="lt-LT"/>
        </w:rPr>
        <w:t xml:space="preserve"> </w:t>
      </w:r>
      <w:r w:rsidR="00C24DAA">
        <w:rPr>
          <w:rFonts w:ascii="Times New Roman" w:hAnsi="Times New Roman" w:cs="Times New Roman"/>
          <w:sz w:val="24"/>
          <w:szCs w:val="24"/>
          <w:lang w:eastAsia="lt-LT"/>
        </w:rPr>
        <w:t>4</w:t>
      </w:r>
      <w:r w:rsidR="00D21802">
        <w:rPr>
          <w:rFonts w:ascii="Times New Roman" w:hAnsi="Times New Roman" w:cs="Times New Roman"/>
          <w:sz w:val="24"/>
          <w:szCs w:val="24"/>
          <w:lang w:eastAsia="lt-LT"/>
        </w:rPr>
        <w:t xml:space="preserve">, </w:t>
      </w:r>
      <w:r w:rsidR="00C74D59">
        <w:rPr>
          <w:rFonts w:ascii="Times New Roman" w:hAnsi="Times New Roman" w:cs="Times New Roman"/>
          <w:sz w:val="24"/>
          <w:szCs w:val="24"/>
          <w:lang w:eastAsia="lt-LT"/>
        </w:rPr>
        <w:t>5,</w:t>
      </w:r>
      <w:r w:rsidR="00D21802">
        <w:rPr>
          <w:rFonts w:ascii="Times New Roman" w:hAnsi="Times New Roman" w:cs="Times New Roman"/>
          <w:sz w:val="24"/>
          <w:szCs w:val="24"/>
          <w:lang w:eastAsia="lt-LT"/>
        </w:rPr>
        <w:t xml:space="preserve"> </w:t>
      </w:r>
      <w:r w:rsidR="00C74D59">
        <w:rPr>
          <w:rFonts w:ascii="Times New Roman" w:hAnsi="Times New Roman" w:cs="Times New Roman"/>
          <w:sz w:val="24"/>
          <w:szCs w:val="24"/>
          <w:lang w:eastAsia="lt-LT"/>
        </w:rPr>
        <w:t>6</w:t>
      </w:r>
      <w:r w:rsidR="00C24DAA">
        <w:rPr>
          <w:rFonts w:ascii="Times New Roman" w:hAnsi="Times New Roman" w:cs="Times New Roman"/>
          <w:sz w:val="24"/>
          <w:szCs w:val="24"/>
          <w:lang w:eastAsia="lt-LT"/>
        </w:rPr>
        <w:t xml:space="preserve"> priedai)</w:t>
      </w:r>
      <w:r w:rsidR="004C40BF" w:rsidRPr="00C24DAA">
        <w:rPr>
          <w:rFonts w:ascii="Times New Roman" w:hAnsi="Times New Roman" w:cs="Times New Roman"/>
          <w:sz w:val="24"/>
          <w:szCs w:val="24"/>
          <w:lang w:eastAsia="lt-LT"/>
        </w:rPr>
        <w:t>;</w:t>
      </w:r>
    </w:p>
    <w:p w14:paraId="757F1783"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.11. pagal nustatytus kaupiamojo vertinimo kriterijus fiksuoja  individualios mokymosi pažangos pokytį;</w:t>
      </w:r>
    </w:p>
    <w:p w14:paraId="27B5E544" w14:textId="77777777" w:rsidR="004C40BF" w:rsidRPr="004C40BF" w:rsidRDefault="0051596F" w:rsidP="00D21802">
      <w:pPr>
        <w:pStyle w:val="Betarp"/>
        <w:spacing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4C40BF" w:rsidRPr="004C40BF">
        <w:rPr>
          <w:rFonts w:ascii="Times New Roman" w:hAnsi="Times New Roman" w:cs="Times New Roman"/>
          <w:sz w:val="24"/>
          <w:szCs w:val="24"/>
          <w:lang w:eastAsia="lt-LT"/>
        </w:rPr>
        <w:t>.12. bendradarbiauja su klasių vadovais ir tėvais.</w:t>
      </w:r>
    </w:p>
    <w:p w14:paraId="0829321B" w14:textId="77777777" w:rsidR="00D62F3B" w:rsidRDefault="00D62F3B" w:rsidP="00D21802">
      <w:pPr>
        <w:pStyle w:val="Betarp"/>
        <w:spacing w:line="360" w:lineRule="auto"/>
        <w:jc w:val="both"/>
        <w:rPr>
          <w:rFonts w:ascii="Times New Roman" w:hAnsi="Times New Roman" w:cs="Times New Roman"/>
          <w:sz w:val="24"/>
          <w:szCs w:val="24"/>
          <w:lang w:eastAsia="lt-LT"/>
        </w:rPr>
      </w:pPr>
    </w:p>
    <w:p w14:paraId="2F73E577" w14:textId="77777777" w:rsidR="004C40BF" w:rsidRPr="00D62F3B" w:rsidRDefault="004C40BF" w:rsidP="00D21802">
      <w:pPr>
        <w:pStyle w:val="Betarp"/>
        <w:jc w:val="center"/>
        <w:rPr>
          <w:rFonts w:ascii="Times New Roman" w:hAnsi="Times New Roman" w:cs="Times New Roman"/>
          <w:b/>
          <w:sz w:val="24"/>
          <w:szCs w:val="24"/>
          <w:lang w:eastAsia="lt-LT"/>
        </w:rPr>
      </w:pPr>
      <w:r w:rsidRPr="00D62F3B">
        <w:rPr>
          <w:rFonts w:ascii="Times New Roman" w:hAnsi="Times New Roman" w:cs="Times New Roman"/>
          <w:b/>
          <w:sz w:val="24"/>
          <w:szCs w:val="24"/>
          <w:lang w:eastAsia="lt-LT"/>
        </w:rPr>
        <w:t>VI SKYRIUS</w:t>
      </w:r>
    </w:p>
    <w:p w14:paraId="0C36CDCA" w14:textId="77777777" w:rsidR="004C40BF" w:rsidRDefault="004C40BF" w:rsidP="00D21802">
      <w:pPr>
        <w:pStyle w:val="Betarp"/>
        <w:jc w:val="center"/>
        <w:rPr>
          <w:rFonts w:ascii="Times New Roman" w:hAnsi="Times New Roman" w:cs="Times New Roman"/>
          <w:b/>
          <w:sz w:val="24"/>
          <w:szCs w:val="24"/>
          <w:lang w:eastAsia="lt-LT"/>
        </w:rPr>
      </w:pPr>
      <w:r w:rsidRPr="00D62F3B">
        <w:rPr>
          <w:rFonts w:ascii="Times New Roman" w:hAnsi="Times New Roman" w:cs="Times New Roman"/>
          <w:b/>
          <w:sz w:val="24"/>
          <w:szCs w:val="24"/>
          <w:lang w:eastAsia="lt-LT"/>
        </w:rPr>
        <w:t>BAIGIAMOSIOS NUOSTATOS</w:t>
      </w:r>
    </w:p>
    <w:p w14:paraId="2D8183C5" w14:textId="77777777" w:rsidR="00C74D59" w:rsidRPr="00D62F3B" w:rsidRDefault="00C74D59" w:rsidP="00D21802">
      <w:pPr>
        <w:pStyle w:val="Betarp"/>
        <w:jc w:val="center"/>
        <w:rPr>
          <w:rFonts w:ascii="Times New Roman" w:hAnsi="Times New Roman" w:cs="Times New Roman"/>
          <w:b/>
          <w:sz w:val="24"/>
          <w:szCs w:val="24"/>
          <w:lang w:eastAsia="lt-LT"/>
        </w:rPr>
      </w:pPr>
    </w:p>
    <w:p w14:paraId="5CA8D7AF" w14:textId="51DC4178" w:rsidR="004C40BF" w:rsidRPr="004C40BF" w:rsidRDefault="00733AD9" w:rsidP="00D21802">
      <w:pPr>
        <w:pStyle w:val="Betarp"/>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Gimnazijos bendruomenė, siekdama kiekvieno mokinio individualios pažangos, bendradarbiauja ir veikia kolegialiai.</w:t>
      </w:r>
    </w:p>
    <w:p w14:paraId="54673A7A" w14:textId="58A5420B" w:rsidR="004C40BF" w:rsidRPr="004C40BF" w:rsidRDefault="008647D0" w:rsidP="00D21802">
      <w:pPr>
        <w:pStyle w:val="Betarp"/>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Kiekvieno mokinio mokymosi procesas Gimnazijoje nuolat stebimas, siekiant laiku pastebėti mokinius, kurių pasiekimai žemi, ir nustatyti tokių pasiekimų priežastis.</w:t>
      </w:r>
    </w:p>
    <w:p w14:paraId="173B355C" w14:textId="0D7AE4D9" w:rsidR="004C40BF" w:rsidRPr="004C40BF" w:rsidRDefault="008647D0" w:rsidP="00D21802">
      <w:pPr>
        <w:pStyle w:val="Betarp"/>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Mokydamiesi vertinti save, mokiniai tobulina kritinio mąstymo įgūdžius, analizuoja individualią pažangą, numato tolimesnius ugdymo(si) uždavinius, ugdo mokymąsi visą gyvenimą.</w:t>
      </w:r>
    </w:p>
    <w:p w14:paraId="557AD87F" w14:textId="400FC1E4" w:rsidR="004C40BF" w:rsidRPr="004C40BF" w:rsidRDefault="008647D0" w:rsidP="00D21802">
      <w:pPr>
        <w:pStyle w:val="Betarp"/>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4C40BF" w:rsidRPr="004C40BF">
        <w:rPr>
          <w:rFonts w:ascii="Times New Roman" w:hAnsi="Times New Roman" w:cs="Times New Roman"/>
          <w:sz w:val="24"/>
          <w:szCs w:val="24"/>
          <w:lang w:eastAsia="lt-LT"/>
        </w:rPr>
        <w:t>Siūlymus dėl Mokinio individualios pažangos lapų pildymo ir mokinių individualios pažangos stebėjimo, analizavimo, vertinimo, fiksavimo procedūrų keitimo teikia gimnazijos pedagogai, mokiniai, tėvai.</w:t>
      </w:r>
    </w:p>
    <w:p w14:paraId="64D06450" w14:textId="7F375AAE" w:rsidR="004C40BF" w:rsidRDefault="008647D0" w:rsidP="00D21802">
      <w:pPr>
        <w:pStyle w:val="Betarp"/>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C40BF" w:rsidRPr="004C40BF">
        <w:rPr>
          <w:rFonts w:ascii="Times New Roman" w:hAnsi="Times New Roman" w:cs="Times New Roman"/>
          <w:sz w:val="24"/>
          <w:szCs w:val="24"/>
          <w:lang w:eastAsia="lt-LT"/>
        </w:rPr>
        <w:t>Pagrindiniai ir pageidaujami mokyklos veiklos rezultatai – mokinių asmenybės branda, individualias galimybes atitinkantys ugdymo(si) pasiekimai ir nuolatinė ugdymo(si)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w:t>
      </w:r>
    </w:p>
    <w:p w14:paraId="29A54BA6" w14:textId="77777777" w:rsidR="00D41C11" w:rsidRDefault="00D41C11" w:rsidP="00D21802">
      <w:pPr>
        <w:pStyle w:val="Betarp"/>
        <w:spacing w:line="360" w:lineRule="auto"/>
        <w:jc w:val="both"/>
        <w:rPr>
          <w:rFonts w:ascii="Times New Roman" w:hAnsi="Times New Roman" w:cs="Times New Roman"/>
          <w:sz w:val="24"/>
          <w:szCs w:val="24"/>
          <w:lang w:eastAsia="lt-LT"/>
        </w:rPr>
      </w:pPr>
    </w:p>
    <w:p w14:paraId="4553D913" w14:textId="77777777" w:rsidR="00D41C11" w:rsidRPr="004C40BF" w:rsidRDefault="00D41C11" w:rsidP="00D21802">
      <w:pPr>
        <w:pStyle w:val="Betarp"/>
        <w:spacing w:line="360" w:lineRule="auto"/>
        <w:jc w:val="both"/>
        <w:rPr>
          <w:rFonts w:ascii="Times New Roman" w:hAnsi="Times New Roman" w:cs="Times New Roman"/>
          <w:sz w:val="24"/>
          <w:szCs w:val="24"/>
          <w:lang w:eastAsia="lt-LT"/>
        </w:rPr>
      </w:pPr>
    </w:p>
    <w:p w14:paraId="3CBB8977" w14:textId="77777777" w:rsidR="004C40BF" w:rsidRPr="00D41C11" w:rsidRDefault="00B92EBB" w:rsidP="00D21802">
      <w:pPr>
        <w:pStyle w:val="Betarp"/>
        <w:spacing w:line="360" w:lineRule="auto"/>
        <w:jc w:val="both"/>
        <w:rPr>
          <w:rFonts w:ascii="Times New Roman" w:hAnsi="Times New Roman" w:cs="Times New Roman"/>
          <w:color w:val="000000" w:themeColor="text1"/>
          <w:sz w:val="24"/>
          <w:szCs w:val="24"/>
          <w:lang w:eastAsia="lt-LT"/>
        </w:rPr>
      </w:pPr>
      <w:hyperlink r:id="rId8" w:history="1">
        <w:r w:rsidR="004C40BF" w:rsidRPr="00D41C11">
          <w:rPr>
            <w:rFonts w:ascii="Times New Roman" w:hAnsi="Times New Roman" w:cs="Times New Roman"/>
            <w:color w:val="000000" w:themeColor="text1"/>
            <w:sz w:val="24"/>
            <w:szCs w:val="24"/>
            <w:lang w:eastAsia="lt-LT"/>
          </w:rPr>
          <w:t>Mokinių individualios pažangos stebėjimo ir fiksavimo tvarkos aprašo 1 priedas</w:t>
        </w:r>
      </w:hyperlink>
    </w:p>
    <w:p w14:paraId="019572BA" w14:textId="77777777" w:rsidR="004C40BF" w:rsidRPr="00D41C11" w:rsidRDefault="00B92EBB" w:rsidP="00D21802">
      <w:pPr>
        <w:pStyle w:val="Betarp"/>
        <w:spacing w:line="360" w:lineRule="auto"/>
        <w:jc w:val="both"/>
        <w:rPr>
          <w:rFonts w:ascii="Times New Roman" w:hAnsi="Times New Roman" w:cs="Times New Roman"/>
          <w:color w:val="000000" w:themeColor="text1"/>
          <w:sz w:val="24"/>
          <w:szCs w:val="24"/>
          <w:lang w:eastAsia="lt-LT"/>
        </w:rPr>
      </w:pPr>
      <w:hyperlink r:id="rId9" w:history="1">
        <w:r w:rsidR="004C40BF" w:rsidRPr="00D41C11">
          <w:rPr>
            <w:rFonts w:ascii="Times New Roman" w:hAnsi="Times New Roman" w:cs="Times New Roman"/>
            <w:color w:val="000000" w:themeColor="text1"/>
            <w:sz w:val="24"/>
            <w:szCs w:val="24"/>
            <w:lang w:eastAsia="lt-LT"/>
          </w:rPr>
          <w:t>Mokinių individualios pažangos stebėjimo ir fiksavimo tvarkos aprašo 2 priedas</w:t>
        </w:r>
      </w:hyperlink>
    </w:p>
    <w:p w14:paraId="5D5EEA8A" w14:textId="77777777" w:rsidR="004C40BF" w:rsidRDefault="00B92EBB" w:rsidP="00D21802">
      <w:pPr>
        <w:pStyle w:val="Betarp"/>
        <w:spacing w:line="360" w:lineRule="auto"/>
        <w:jc w:val="both"/>
        <w:rPr>
          <w:rFonts w:ascii="Times New Roman" w:hAnsi="Times New Roman" w:cs="Times New Roman"/>
          <w:color w:val="000000" w:themeColor="text1"/>
          <w:sz w:val="24"/>
          <w:szCs w:val="24"/>
          <w:lang w:eastAsia="lt-LT"/>
        </w:rPr>
      </w:pPr>
      <w:hyperlink r:id="rId10" w:history="1">
        <w:r w:rsidR="004C40BF" w:rsidRPr="00D41C11">
          <w:rPr>
            <w:rFonts w:ascii="Times New Roman" w:hAnsi="Times New Roman" w:cs="Times New Roman"/>
            <w:color w:val="000000" w:themeColor="text1"/>
            <w:sz w:val="24"/>
            <w:szCs w:val="24"/>
            <w:lang w:eastAsia="lt-LT"/>
          </w:rPr>
          <w:t>Mokinių individualios pažangos stebėjimo ir fiksavimo tvarkos aprašo 3 priedas</w:t>
        </w:r>
      </w:hyperlink>
    </w:p>
    <w:p w14:paraId="1D5886FA" w14:textId="77777777" w:rsidR="00C74D59" w:rsidRPr="00D41C11" w:rsidRDefault="00B92EBB" w:rsidP="00D21802">
      <w:pPr>
        <w:pStyle w:val="Betarp"/>
        <w:spacing w:line="360" w:lineRule="auto"/>
        <w:jc w:val="both"/>
        <w:rPr>
          <w:rFonts w:ascii="Times New Roman" w:hAnsi="Times New Roman" w:cs="Times New Roman"/>
          <w:color w:val="000000" w:themeColor="text1"/>
          <w:sz w:val="24"/>
          <w:szCs w:val="24"/>
          <w:lang w:eastAsia="lt-LT"/>
        </w:rPr>
      </w:pPr>
      <w:hyperlink r:id="rId11" w:history="1">
        <w:r w:rsidR="00C74D59" w:rsidRPr="00D41C11">
          <w:rPr>
            <w:rFonts w:ascii="Times New Roman" w:hAnsi="Times New Roman" w:cs="Times New Roman"/>
            <w:color w:val="000000" w:themeColor="text1"/>
            <w:sz w:val="24"/>
            <w:szCs w:val="24"/>
            <w:lang w:eastAsia="lt-LT"/>
          </w:rPr>
          <w:t>Mokinių individualios pažangos stebėji</w:t>
        </w:r>
        <w:r w:rsidR="00C74D59">
          <w:rPr>
            <w:rFonts w:ascii="Times New Roman" w:hAnsi="Times New Roman" w:cs="Times New Roman"/>
            <w:color w:val="000000" w:themeColor="text1"/>
            <w:sz w:val="24"/>
            <w:szCs w:val="24"/>
            <w:lang w:eastAsia="lt-LT"/>
          </w:rPr>
          <w:t>mo ir fiksavimo tvarkos aprašo 4</w:t>
        </w:r>
        <w:r w:rsidR="00C74D59" w:rsidRPr="00D41C11">
          <w:rPr>
            <w:rFonts w:ascii="Times New Roman" w:hAnsi="Times New Roman" w:cs="Times New Roman"/>
            <w:color w:val="000000" w:themeColor="text1"/>
            <w:sz w:val="24"/>
            <w:szCs w:val="24"/>
            <w:lang w:eastAsia="lt-LT"/>
          </w:rPr>
          <w:t xml:space="preserve"> priedas</w:t>
        </w:r>
      </w:hyperlink>
    </w:p>
    <w:p w14:paraId="683EF7C4" w14:textId="77777777" w:rsidR="00C74D59" w:rsidRPr="00D41C11" w:rsidRDefault="00B92EBB" w:rsidP="00D21802">
      <w:pPr>
        <w:pStyle w:val="Betarp"/>
        <w:spacing w:line="360" w:lineRule="auto"/>
        <w:jc w:val="both"/>
        <w:rPr>
          <w:rFonts w:ascii="Times New Roman" w:hAnsi="Times New Roman" w:cs="Times New Roman"/>
          <w:color w:val="000000" w:themeColor="text1"/>
          <w:sz w:val="24"/>
          <w:szCs w:val="24"/>
          <w:lang w:eastAsia="lt-LT"/>
        </w:rPr>
      </w:pPr>
      <w:hyperlink r:id="rId12" w:history="1">
        <w:r w:rsidR="00C74D59" w:rsidRPr="00D41C11">
          <w:rPr>
            <w:rFonts w:ascii="Times New Roman" w:hAnsi="Times New Roman" w:cs="Times New Roman"/>
            <w:color w:val="000000" w:themeColor="text1"/>
            <w:sz w:val="24"/>
            <w:szCs w:val="24"/>
            <w:lang w:eastAsia="lt-LT"/>
          </w:rPr>
          <w:t>Mokinių individualios pažangos stebėji</w:t>
        </w:r>
        <w:r w:rsidR="00C74D59">
          <w:rPr>
            <w:rFonts w:ascii="Times New Roman" w:hAnsi="Times New Roman" w:cs="Times New Roman"/>
            <w:color w:val="000000" w:themeColor="text1"/>
            <w:sz w:val="24"/>
            <w:szCs w:val="24"/>
            <w:lang w:eastAsia="lt-LT"/>
          </w:rPr>
          <w:t>mo ir fiksavimo tvarkos aprašo 5</w:t>
        </w:r>
        <w:r w:rsidR="00C74D59" w:rsidRPr="00D41C11">
          <w:rPr>
            <w:rFonts w:ascii="Times New Roman" w:hAnsi="Times New Roman" w:cs="Times New Roman"/>
            <w:color w:val="000000" w:themeColor="text1"/>
            <w:sz w:val="24"/>
            <w:szCs w:val="24"/>
            <w:lang w:eastAsia="lt-LT"/>
          </w:rPr>
          <w:t xml:space="preserve"> priedas</w:t>
        </w:r>
      </w:hyperlink>
    </w:p>
    <w:p w14:paraId="52B3F6F7" w14:textId="77777777" w:rsidR="00C74D59" w:rsidRPr="00D41C11" w:rsidRDefault="00B92EBB" w:rsidP="00D21802">
      <w:pPr>
        <w:pStyle w:val="Betarp"/>
        <w:spacing w:line="360" w:lineRule="auto"/>
        <w:jc w:val="both"/>
        <w:rPr>
          <w:rFonts w:ascii="Times New Roman" w:hAnsi="Times New Roman" w:cs="Times New Roman"/>
          <w:color w:val="000000" w:themeColor="text1"/>
          <w:sz w:val="24"/>
          <w:szCs w:val="24"/>
          <w:lang w:eastAsia="lt-LT"/>
        </w:rPr>
      </w:pPr>
      <w:hyperlink r:id="rId13" w:history="1">
        <w:r w:rsidR="00C74D59" w:rsidRPr="00D41C11">
          <w:rPr>
            <w:rFonts w:ascii="Times New Roman" w:hAnsi="Times New Roman" w:cs="Times New Roman"/>
            <w:color w:val="000000" w:themeColor="text1"/>
            <w:sz w:val="24"/>
            <w:szCs w:val="24"/>
            <w:lang w:eastAsia="lt-LT"/>
          </w:rPr>
          <w:t>Mokinių individualios pažangos stebėji</w:t>
        </w:r>
        <w:r w:rsidR="00C74D59">
          <w:rPr>
            <w:rFonts w:ascii="Times New Roman" w:hAnsi="Times New Roman" w:cs="Times New Roman"/>
            <w:color w:val="000000" w:themeColor="text1"/>
            <w:sz w:val="24"/>
            <w:szCs w:val="24"/>
            <w:lang w:eastAsia="lt-LT"/>
          </w:rPr>
          <w:t>mo ir fiksavimo tvarkos aprašo 6</w:t>
        </w:r>
        <w:r w:rsidR="00C74D59" w:rsidRPr="00D41C11">
          <w:rPr>
            <w:rFonts w:ascii="Times New Roman" w:hAnsi="Times New Roman" w:cs="Times New Roman"/>
            <w:color w:val="000000" w:themeColor="text1"/>
            <w:sz w:val="24"/>
            <w:szCs w:val="24"/>
            <w:lang w:eastAsia="lt-LT"/>
          </w:rPr>
          <w:t xml:space="preserve"> priedas</w:t>
        </w:r>
      </w:hyperlink>
    </w:p>
    <w:p w14:paraId="5D16369F" w14:textId="77777777" w:rsidR="00C74D59" w:rsidRPr="00D41C11" w:rsidRDefault="00C74D59" w:rsidP="00D21802">
      <w:pPr>
        <w:pStyle w:val="Betarp"/>
        <w:spacing w:line="360" w:lineRule="auto"/>
        <w:jc w:val="both"/>
        <w:rPr>
          <w:rFonts w:ascii="Times New Roman" w:hAnsi="Times New Roman" w:cs="Times New Roman"/>
          <w:color w:val="000000" w:themeColor="text1"/>
          <w:sz w:val="24"/>
          <w:szCs w:val="24"/>
          <w:lang w:eastAsia="lt-LT"/>
        </w:rPr>
      </w:pPr>
    </w:p>
    <w:p w14:paraId="383A6A3F" w14:textId="77777777" w:rsidR="004C40BF" w:rsidRPr="004C40BF" w:rsidRDefault="004C40BF" w:rsidP="004C40BF">
      <w:pPr>
        <w:pStyle w:val="Betarp"/>
        <w:jc w:val="both"/>
        <w:rPr>
          <w:rFonts w:ascii="Times New Roman" w:hAnsi="Times New Roman" w:cs="Times New Roman"/>
          <w:sz w:val="24"/>
          <w:szCs w:val="24"/>
          <w:lang w:eastAsia="lt-LT"/>
        </w:rPr>
      </w:pPr>
      <w:r w:rsidRPr="004C40BF">
        <w:rPr>
          <w:rFonts w:ascii="Times New Roman" w:hAnsi="Times New Roman" w:cs="Times New Roman"/>
          <w:sz w:val="24"/>
          <w:szCs w:val="24"/>
          <w:lang w:eastAsia="lt-LT"/>
        </w:rPr>
        <w:t>____________________________</w:t>
      </w:r>
      <w:r w:rsidR="00C74D59">
        <w:rPr>
          <w:rFonts w:ascii="Times New Roman" w:hAnsi="Times New Roman" w:cs="Times New Roman"/>
          <w:sz w:val="24"/>
          <w:szCs w:val="24"/>
          <w:lang w:eastAsia="lt-LT"/>
        </w:rPr>
        <w:t>__________________________________________</w:t>
      </w:r>
      <w:r w:rsidRPr="004C40BF">
        <w:rPr>
          <w:rFonts w:ascii="Times New Roman" w:hAnsi="Times New Roman" w:cs="Times New Roman"/>
          <w:sz w:val="24"/>
          <w:szCs w:val="24"/>
          <w:lang w:eastAsia="lt-LT"/>
        </w:rPr>
        <w:t>_</w:t>
      </w:r>
    </w:p>
    <w:p w14:paraId="340ACFB9" w14:textId="07D9C359" w:rsidR="004C40BF" w:rsidRDefault="004C40BF" w:rsidP="004C40BF">
      <w:pPr>
        <w:pStyle w:val="Betarp"/>
        <w:jc w:val="both"/>
        <w:rPr>
          <w:rFonts w:ascii="Times New Roman" w:hAnsi="Times New Roman" w:cs="Times New Roman"/>
          <w:sz w:val="24"/>
          <w:szCs w:val="24"/>
          <w:lang w:eastAsia="lt-LT"/>
        </w:rPr>
      </w:pPr>
      <w:r w:rsidRPr="004C40BF">
        <w:rPr>
          <w:rFonts w:ascii="Times New Roman" w:hAnsi="Times New Roman" w:cs="Times New Roman"/>
          <w:sz w:val="24"/>
          <w:szCs w:val="24"/>
          <w:lang w:eastAsia="lt-LT"/>
        </w:rPr>
        <w:t> </w:t>
      </w:r>
    </w:p>
    <w:p w14:paraId="4827DBB6" w14:textId="3C24BFAA" w:rsidR="007A369C" w:rsidRDefault="007A369C" w:rsidP="004C40BF">
      <w:pPr>
        <w:pStyle w:val="Betarp"/>
        <w:jc w:val="both"/>
        <w:rPr>
          <w:rFonts w:ascii="Times New Roman" w:hAnsi="Times New Roman" w:cs="Times New Roman"/>
          <w:sz w:val="24"/>
          <w:szCs w:val="24"/>
          <w:lang w:eastAsia="lt-LT"/>
        </w:rPr>
      </w:pPr>
    </w:p>
    <w:p w14:paraId="68D9C1D5" w14:textId="77777777" w:rsidR="007A369C" w:rsidRPr="004C40BF" w:rsidRDefault="007A369C" w:rsidP="004C40BF">
      <w:pPr>
        <w:pStyle w:val="Betarp"/>
        <w:jc w:val="both"/>
        <w:rPr>
          <w:rFonts w:ascii="Times New Roman" w:hAnsi="Times New Roman" w:cs="Times New Roman"/>
          <w:sz w:val="24"/>
          <w:szCs w:val="24"/>
          <w:lang w:eastAsia="lt-LT"/>
        </w:rPr>
      </w:pPr>
    </w:p>
    <w:p w14:paraId="75BF689A" w14:textId="454A41E7" w:rsidR="007A369C" w:rsidRDefault="00D41C11" w:rsidP="00C74D5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00BA46A2">
        <w:rPr>
          <w:rFonts w:ascii="Times New Roman" w:hAnsi="Times New Roman" w:cs="Times New Roman"/>
          <w:sz w:val="24"/>
          <w:szCs w:val="24"/>
          <w:lang w:eastAsia="lt-LT"/>
        </w:rPr>
        <w:t>ritarta</w:t>
      </w:r>
      <w:r>
        <w:rPr>
          <w:rFonts w:ascii="Times New Roman" w:hAnsi="Times New Roman" w:cs="Times New Roman"/>
          <w:sz w:val="24"/>
          <w:szCs w:val="24"/>
          <w:lang w:eastAsia="lt-LT"/>
        </w:rPr>
        <w:t xml:space="preserve"> metodinės tarybos posėdyje 2022 m. kovo 2</w:t>
      </w:r>
      <w:r w:rsidR="00730D05">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d. protokolo Nr.</w:t>
      </w:r>
      <w:r w:rsidR="00A85B63">
        <w:rPr>
          <w:rFonts w:ascii="Times New Roman" w:hAnsi="Times New Roman" w:cs="Times New Roman"/>
          <w:sz w:val="24"/>
          <w:szCs w:val="24"/>
          <w:lang w:eastAsia="lt-LT"/>
        </w:rPr>
        <w:t>3</w:t>
      </w:r>
    </w:p>
    <w:p w14:paraId="2A175381" w14:textId="77777777" w:rsidR="007A369C" w:rsidRDefault="007A369C" w:rsidP="00C74D59">
      <w:pPr>
        <w:pStyle w:val="Betarp"/>
        <w:jc w:val="both"/>
        <w:rPr>
          <w:rFonts w:ascii="Times New Roman" w:hAnsi="Times New Roman" w:cs="Times New Roman"/>
          <w:sz w:val="24"/>
          <w:szCs w:val="24"/>
          <w:lang w:eastAsia="lt-LT"/>
        </w:rPr>
      </w:pPr>
    </w:p>
    <w:p w14:paraId="6E7489DD" w14:textId="77777777" w:rsidR="007A369C" w:rsidRDefault="007A369C" w:rsidP="00C74D59">
      <w:pPr>
        <w:pStyle w:val="Betarp"/>
        <w:jc w:val="both"/>
        <w:rPr>
          <w:rFonts w:ascii="Times New Roman" w:hAnsi="Times New Roman" w:cs="Times New Roman"/>
          <w:sz w:val="24"/>
          <w:szCs w:val="24"/>
          <w:lang w:eastAsia="lt-LT"/>
        </w:rPr>
      </w:pPr>
    </w:p>
    <w:p w14:paraId="1DCFC812" w14:textId="5BEB56FA" w:rsidR="003D6D21" w:rsidRDefault="00D41C11" w:rsidP="00C74D59">
      <w:pPr>
        <w:pStyle w:val="Betarp"/>
        <w:jc w:val="both"/>
        <w:rPr>
          <w:rFonts w:ascii="Times New Roman" w:hAnsi="Times New Roman" w:cs="Times New Roman"/>
          <w:sz w:val="24"/>
          <w:szCs w:val="24"/>
        </w:rPr>
      </w:pPr>
      <w:r>
        <w:rPr>
          <w:rFonts w:ascii="Times New Roman" w:hAnsi="Times New Roman" w:cs="Times New Roman"/>
          <w:sz w:val="24"/>
          <w:szCs w:val="24"/>
          <w:lang w:eastAsia="lt-LT"/>
        </w:rPr>
        <w:t xml:space="preserve"> </w:t>
      </w:r>
    </w:p>
    <w:p w14:paraId="473B288A" w14:textId="77777777" w:rsidR="003D6D21" w:rsidRDefault="003D6D21" w:rsidP="003D6D21">
      <w:pPr>
        <w:spacing w:after="0" w:line="240" w:lineRule="auto"/>
        <w:rPr>
          <w:rFonts w:ascii="Times New Roman" w:hAnsi="Times New Roman" w:cs="Times New Roman"/>
          <w:sz w:val="24"/>
          <w:szCs w:val="24"/>
        </w:rPr>
      </w:pPr>
    </w:p>
    <w:p w14:paraId="438F1358" w14:textId="01BC2F9D" w:rsidR="003D6D21" w:rsidRDefault="003D6D21" w:rsidP="00C24DAA">
      <w:pPr>
        <w:spacing w:after="0" w:line="240" w:lineRule="auto"/>
        <w:ind w:left="5954"/>
        <w:rPr>
          <w:rFonts w:ascii="Times New Roman" w:hAnsi="Times New Roman" w:cs="Times New Roman"/>
          <w:sz w:val="24"/>
          <w:szCs w:val="24"/>
        </w:rPr>
      </w:pPr>
    </w:p>
    <w:p w14:paraId="2B7B51B5" w14:textId="34FA6506" w:rsidR="007A369C" w:rsidRDefault="007A369C" w:rsidP="00C24DAA">
      <w:pPr>
        <w:spacing w:after="0" w:line="240" w:lineRule="auto"/>
        <w:ind w:left="5954"/>
        <w:rPr>
          <w:rFonts w:ascii="Times New Roman" w:hAnsi="Times New Roman" w:cs="Times New Roman"/>
          <w:sz w:val="24"/>
          <w:szCs w:val="24"/>
        </w:rPr>
      </w:pPr>
    </w:p>
    <w:p w14:paraId="0502609D" w14:textId="0B0216E5" w:rsidR="007A369C" w:rsidRDefault="007A369C" w:rsidP="00C24DAA">
      <w:pPr>
        <w:spacing w:after="0" w:line="240" w:lineRule="auto"/>
        <w:ind w:left="5954"/>
        <w:rPr>
          <w:rFonts w:ascii="Times New Roman" w:hAnsi="Times New Roman" w:cs="Times New Roman"/>
          <w:sz w:val="24"/>
          <w:szCs w:val="24"/>
        </w:rPr>
      </w:pPr>
    </w:p>
    <w:p w14:paraId="6A34FC72" w14:textId="0DC59688" w:rsidR="00D21802" w:rsidRDefault="00D21802" w:rsidP="00C24DAA">
      <w:pPr>
        <w:spacing w:after="0" w:line="240" w:lineRule="auto"/>
        <w:ind w:left="5954"/>
        <w:rPr>
          <w:rFonts w:ascii="Times New Roman" w:hAnsi="Times New Roman" w:cs="Times New Roman"/>
          <w:sz w:val="24"/>
          <w:szCs w:val="24"/>
        </w:rPr>
      </w:pPr>
    </w:p>
    <w:p w14:paraId="702C8F35" w14:textId="6603D471" w:rsidR="00D21802" w:rsidRDefault="00D21802" w:rsidP="00C24DAA">
      <w:pPr>
        <w:spacing w:after="0" w:line="240" w:lineRule="auto"/>
        <w:ind w:left="5954"/>
        <w:rPr>
          <w:rFonts w:ascii="Times New Roman" w:hAnsi="Times New Roman" w:cs="Times New Roman"/>
          <w:sz w:val="24"/>
          <w:szCs w:val="24"/>
        </w:rPr>
      </w:pPr>
    </w:p>
    <w:p w14:paraId="3BF9D894" w14:textId="7AF68452" w:rsidR="00D21802" w:rsidRDefault="00D21802" w:rsidP="00C24DAA">
      <w:pPr>
        <w:spacing w:after="0" w:line="240" w:lineRule="auto"/>
        <w:ind w:left="5954"/>
        <w:rPr>
          <w:rFonts w:ascii="Times New Roman" w:hAnsi="Times New Roman" w:cs="Times New Roman"/>
          <w:sz w:val="24"/>
          <w:szCs w:val="24"/>
        </w:rPr>
      </w:pPr>
    </w:p>
    <w:p w14:paraId="5E3F46D5" w14:textId="3C8D3BC3" w:rsidR="00D21802" w:rsidRDefault="00D21802" w:rsidP="00C24DAA">
      <w:pPr>
        <w:spacing w:after="0" w:line="240" w:lineRule="auto"/>
        <w:ind w:left="5954"/>
        <w:rPr>
          <w:rFonts w:ascii="Times New Roman" w:hAnsi="Times New Roman" w:cs="Times New Roman"/>
          <w:sz w:val="24"/>
          <w:szCs w:val="24"/>
        </w:rPr>
      </w:pPr>
    </w:p>
    <w:p w14:paraId="113A6E47" w14:textId="36B3F878" w:rsidR="00D21802" w:rsidRDefault="00D21802" w:rsidP="00C24DAA">
      <w:pPr>
        <w:spacing w:after="0" w:line="240" w:lineRule="auto"/>
        <w:ind w:left="5954"/>
        <w:rPr>
          <w:rFonts w:ascii="Times New Roman" w:hAnsi="Times New Roman" w:cs="Times New Roman"/>
          <w:sz w:val="24"/>
          <w:szCs w:val="24"/>
        </w:rPr>
      </w:pPr>
    </w:p>
    <w:p w14:paraId="314FE02C" w14:textId="6057C3E3" w:rsidR="00724301" w:rsidRDefault="00724301" w:rsidP="00C24DAA">
      <w:pPr>
        <w:spacing w:after="0" w:line="240" w:lineRule="auto"/>
        <w:ind w:left="5954"/>
        <w:rPr>
          <w:rFonts w:ascii="Times New Roman" w:hAnsi="Times New Roman" w:cs="Times New Roman"/>
          <w:sz w:val="24"/>
          <w:szCs w:val="24"/>
        </w:rPr>
      </w:pPr>
    </w:p>
    <w:p w14:paraId="2202B562" w14:textId="5CF522E1" w:rsidR="00724301" w:rsidRDefault="00724301" w:rsidP="00C24DAA">
      <w:pPr>
        <w:spacing w:after="0" w:line="240" w:lineRule="auto"/>
        <w:ind w:left="5954"/>
        <w:rPr>
          <w:rFonts w:ascii="Times New Roman" w:hAnsi="Times New Roman" w:cs="Times New Roman"/>
          <w:sz w:val="24"/>
          <w:szCs w:val="24"/>
        </w:rPr>
      </w:pPr>
    </w:p>
    <w:p w14:paraId="4347E702" w14:textId="38760654" w:rsidR="00724301" w:rsidRDefault="00724301" w:rsidP="00C24DAA">
      <w:pPr>
        <w:spacing w:after="0" w:line="240" w:lineRule="auto"/>
        <w:ind w:left="5954"/>
        <w:rPr>
          <w:rFonts w:ascii="Times New Roman" w:hAnsi="Times New Roman" w:cs="Times New Roman"/>
          <w:sz w:val="24"/>
          <w:szCs w:val="24"/>
        </w:rPr>
      </w:pPr>
    </w:p>
    <w:p w14:paraId="22DD8CC0" w14:textId="286D5920" w:rsidR="00724301" w:rsidRDefault="00724301" w:rsidP="00C24DAA">
      <w:pPr>
        <w:spacing w:after="0" w:line="240" w:lineRule="auto"/>
        <w:ind w:left="5954"/>
        <w:rPr>
          <w:rFonts w:ascii="Times New Roman" w:hAnsi="Times New Roman" w:cs="Times New Roman"/>
          <w:sz w:val="24"/>
          <w:szCs w:val="24"/>
        </w:rPr>
      </w:pPr>
    </w:p>
    <w:p w14:paraId="0600DD05" w14:textId="77777777" w:rsidR="00724301" w:rsidRDefault="00724301" w:rsidP="00C24DAA">
      <w:pPr>
        <w:spacing w:after="0" w:line="240" w:lineRule="auto"/>
        <w:ind w:left="5954"/>
        <w:rPr>
          <w:rFonts w:ascii="Times New Roman" w:hAnsi="Times New Roman" w:cs="Times New Roman"/>
          <w:sz w:val="24"/>
          <w:szCs w:val="24"/>
        </w:rPr>
      </w:pPr>
    </w:p>
    <w:p w14:paraId="27AE64BF" w14:textId="58FD5A2C" w:rsidR="007A369C" w:rsidRDefault="007A369C" w:rsidP="00C24DAA">
      <w:pPr>
        <w:spacing w:after="0" w:line="240" w:lineRule="auto"/>
        <w:ind w:left="5954"/>
        <w:rPr>
          <w:rFonts w:ascii="Times New Roman" w:hAnsi="Times New Roman" w:cs="Times New Roman"/>
          <w:sz w:val="24"/>
          <w:szCs w:val="24"/>
        </w:rPr>
      </w:pPr>
    </w:p>
    <w:p w14:paraId="225358F9" w14:textId="7289061F" w:rsidR="007A369C" w:rsidRDefault="007A369C" w:rsidP="00C24DAA">
      <w:pPr>
        <w:spacing w:after="0" w:line="240" w:lineRule="auto"/>
        <w:ind w:left="5954"/>
        <w:rPr>
          <w:rFonts w:ascii="Times New Roman" w:hAnsi="Times New Roman" w:cs="Times New Roman"/>
          <w:sz w:val="24"/>
          <w:szCs w:val="24"/>
        </w:rPr>
      </w:pPr>
    </w:p>
    <w:p w14:paraId="0DBCBFE9" w14:textId="77777777" w:rsidR="007A369C" w:rsidRDefault="007A369C" w:rsidP="00C24DAA">
      <w:pPr>
        <w:spacing w:after="0" w:line="240" w:lineRule="auto"/>
        <w:ind w:left="5954"/>
        <w:rPr>
          <w:rFonts w:ascii="Times New Roman" w:hAnsi="Times New Roman" w:cs="Times New Roman"/>
          <w:sz w:val="24"/>
          <w:szCs w:val="24"/>
        </w:rPr>
      </w:pPr>
    </w:p>
    <w:p w14:paraId="62E5EF4F" w14:textId="04EE09DC" w:rsidR="003D6D21" w:rsidRDefault="003D6D21" w:rsidP="00C24DAA">
      <w:pPr>
        <w:spacing w:after="0" w:line="240" w:lineRule="auto"/>
        <w:ind w:left="5954"/>
        <w:rPr>
          <w:rFonts w:ascii="Times New Roman" w:hAnsi="Times New Roman" w:cs="Times New Roman"/>
          <w:sz w:val="24"/>
          <w:szCs w:val="24"/>
        </w:rPr>
      </w:pPr>
    </w:p>
    <w:p w14:paraId="2B640359" w14:textId="77777777" w:rsidR="007A369C" w:rsidRPr="007A369C" w:rsidRDefault="007A369C" w:rsidP="007A369C">
      <w:pPr>
        <w:ind w:left="5954"/>
        <w:rPr>
          <w:rFonts w:ascii="Times New Roman" w:eastAsia="Calibri" w:hAnsi="Times New Roman" w:cs="Times New Roman"/>
          <w:sz w:val="24"/>
          <w:szCs w:val="24"/>
        </w:rPr>
      </w:pPr>
      <w:r w:rsidRPr="007A369C">
        <w:rPr>
          <w:rFonts w:ascii="Times New Roman" w:eastAsia="Calibri" w:hAnsi="Times New Roman" w:cs="Times New Roman"/>
          <w:sz w:val="24"/>
          <w:szCs w:val="24"/>
        </w:rPr>
        <w:lastRenderedPageBreak/>
        <w:t xml:space="preserve">Užvenčio Šatrijos Raganos gimnazijos mokinių individualios pažangos </w:t>
      </w:r>
      <w:r w:rsidRPr="007A369C">
        <w:rPr>
          <w:rFonts w:ascii="Times New Roman" w:eastAsia="Calibri" w:hAnsi="Times New Roman" w:cs="Times New Roman"/>
          <w:bCs/>
          <w:sz w:val="24"/>
          <w:szCs w:val="24"/>
        </w:rPr>
        <w:t>stebėjimo</w:t>
      </w:r>
      <w:r w:rsidRPr="007A369C">
        <w:rPr>
          <w:rFonts w:ascii="Times New Roman" w:eastAsia="Calibri" w:hAnsi="Times New Roman" w:cs="Times New Roman"/>
          <w:sz w:val="24"/>
          <w:szCs w:val="24"/>
        </w:rPr>
        <w:t xml:space="preserve"> ir fiksavimo tvarkos aprašo 1 priedas</w:t>
      </w:r>
    </w:p>
    <w:p w14:paraId="36E136B0" w14:textId="77777777" w:rsidR="007A369C" w:rsidRDefault="007A369C" w:rsidP="007A369C">
      <w:pPr>
        <w:tabs>
          <w:tab w:val="left" w:pos="5848"/>
        </w:tabs>
        <w:rPr>
          <w:sz w:val="27"/>
        </w:rPr>
      </w:pPr>
    </w:p>
    <w:p w14:paraId="78FBD11B" w14:textId="77777777" w:rsidR="007A369C" w:rsidRPr="00684A90" w:rsidRDefault="007A369C" w:rsidP="007A369C">
      <w:pPr>
        <w:jc w:val="center"/>
        <w:rPr>
          <w:i/>
          <w:sz w:val="36"/>
          <w:szCs w:val="36"/>
        </w:rPr>
      </w:pPr>
      <w:r w:rsidRPr="00684A90">
        <w:rPr>
          <w:i/>
          <w:sz w:val="36"/>
          <w:szCs w:val="36"/>
        </w:rPr>
        <w:t>.... klasės mokinio..........................................</w:t>
      </w:r>
    </w:p>
    <w:p w14:paraId="6F91EA79" w14:textId="77777777" w:rsidR="007A369C" w:rsidRPr="00684A90" w:rsidRDefault="007A369C" w:rsidP="007A369C">
      <w:pPr>
        <w:jc w:val="center"/>
        <w:rPr>
          <w:i/>
          <w:sz w:val="36"/>
          <w:szCs w:val="36"/>
        </w:rPr>
      </w:pPr>
      <w:r w:rsidRPr="00684A90">
        <w:rPr>
          <w:i/>
          <w:sz w:val="36"/>
          <w:szCs w:val="36"/>
        </w:rPr>
        <w:t>asmeninės mokymosi pažangos stebėjimo lapas</w:t>
      </w:r>
    </w:p>
    <w:p w14:paraId="4BDD12ED" w14:textId="77777777" w:rsidR="007A369C" w:rsidRPr="00684A90" w:rsidRDefault="007A369C" w:rsidP="007A369C">
      <w:pPr>
        <w:spacing w:before="38"/>
        <w:ind w:left="102" w:right="810" w:hanging="102"/>
        <w:jc w:val="both"/>
        <w:rPr>
          <w:i/>
          <w:sz w:val="24"/>
          <w:szCs w:val="24"/>
        </w:rPr>
      </w:pPr>
    </w:p>
    <w:p w14:paraId="7B2BE862" w14:textId="77777777" w:rsidR="007A369C" w:rsidRPr="00684A90" w:rsidRDefault="007A369C" w:rsidP="007A369C">
      <w:pPr>
        <w:spacing w:before="38"/>
        <w:ind w:left="102" w:right="810" w:hanging="102"/>
        <w:jc w:val="both"/>
        <w:rPr>
          <w:i/>
          <w:sz w:val="24"/>
          <w:szCs w:val="24"/>
        </w:rPr>
      </w:pPr>
    </w:p>
    <w:p w14:paraId="5E7EF315" w14:textId="77777777" w:rsidR="007A369C" w:rsidRPr="00684A90" w:rsidRDefault="007A369C" w:rsidP="007A369C">
      <w:pPr>
        <w:spacing w:before="38"/>
        <w:ind w:left="102" w:right="810" w:hanging="102"/>
        <w:jc w:val="both"/>
        <w:rPr>
          <w:i/>
          <w:sz w:val="24"/>
          <w:szCs w:val="24"/>
        </w:rPr>
      </w:pPr>
      <w:r w:rsidRPr="00684A90">
        <w:rPr>
          <w:i/>
          <w:noProof/>
          <w:lang w:eastAsia="lt-LT"/>
        </w:rPr>
        <w:drawing>
          <wp:inline distT="0" distB="0" distL="0" distR="0" wp14:anchorId="474053A8" wp14:editId="09D62482">
            <wp:extent cx="5168348" cy="4587902"/>
            <wp:effectExtent l="0" t="0" r="13335" b="22225"/>
            <wp:docPr id="1038" name="Diagrama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FCEB9A" w14:textId="13E75302" w:rsidR="007A369C" w:rsidRDefault="007A369C" w:rsidP="00C24DAA">
      <w:pPr>
        <w:spacing w:after="0" w:line="240" w:lineRule="auto"/>
        <w:ind w:left="5954"/>
        <w:rPr>
          <w:rFonts w:ascii="Times New Roman" w:hAnsi="Times New Roman" w:cs="Times New Roman"/>
          <w:sz w:val="24"/>
          <w:szCs w:val="24"/>
        </w:rPr>
      </w:pPr>
    </w:p>
    <w:p w14:paraId="2C6821F5" w14:textId="31EB909E" w:rsidR="007A369C" w:rsidRDefault="007A369C" w:rsidP="00C24DAA">
      <w:pPr>
        <w:spacing w:after="0" w:line="240" w:lineRule="auto"/>
        <w:ind w:left="5954"/>
        <w:rPr>
          <w:rFonts w:ascii="Times New Roman" w:hAnsi="Times New Roman" w:cs="Times New Roman"/>
          <w:sz w:val="24"/>
          <w:szCs w:val="24"/>
        </w:rPr>
      </w:pPr>
    </w:p>
    <w:p w14:paraId="3517C45B" w14:textId="6BD4B16B" w:rsidR="007A369C" w:rsidRDefault="007A369C" w:rsidP="00C24DAA">
      <w:pPr>
        <w:spacing w:after="0" w:line="240" w:lineRule="auto"/>
        <w:ind w:left="5954"/>
        <w:rPr>
          <w:rFonts w:ascii="Times New Roman" w:hAnsi="Times New Roman" w:cs="Times New Roman"/>
          <w:sz w:val="24"/>
          <w:szCs w:val="24"/>
        </w:rPr>
      </w:pPr>
    </w:p>
    <w:p w14:paraId="59A75852" w14:textId="03F424C6" w:rsidR="007A369C" w:rsidRDefault="007A369C" w:rsidP="00C24DAA">
      <w:pPr>
        <w:spacing w:after="0" w:line="240" w:lineRule="auto"/>
        <w:ind w:left="5954"/>
        <w:rPr>
          <w:rFonts w:ascii="Times New Roman" w:hAnsi="Times New Roman" w:cs="Times New Roman"/>
          <w:sz w:val="24"/>
          <w:szCs w:val="24"/>
        </w:rPr>
      </w:pPr>
    </w:p>
    <w:p w14:paraId="6A4BCF38" w14:textId="3C83200E" w:rsidR="007A369C" w:rsidRDefault="007A369C" w:rsidP="007A369C">
      <w:pPr>
        <w:spacing w:before="38"/>
        <w:ind w:left="102" w:right="163" w:firstLine="1247"/>
        <w:jc w:val="both"/>
        <w:rPr>
          <w:sz w:val="24"/>
          <w:szCs w:val="24"/>
        </w:rPr>
      </w:pPr>
    </w:p>
    <w:p w14:paraId="0D719447" w14:textId="77777777" w:rsidR="007A369C" w:rsidRDefault="007A369C" w:rsidP="007A369C">
      <w:pPr>
        <w:spacing w:before="38"/>
        <w:ind w:left="102" w:right="163" w:firstLine="1247"/>
        <w:jc w:val="both"/>
        <w:rPr>
          <w:sz w:val="24"/>
          <w:szCs w:val="24"/>
        </w:rPr>
      </w:pPr>
    </w:p>
    <w:p w14:paraId="5E5BB346" w14:textId="3A73A696" w:rsidR="00557742" w:rsidRDefault="007A369C" w:rsidP="00557742">
      <w:pPr>
        <w:ind w:left="5954"/>
        <w:rPr>
          <w:sz w:val="24"/>
          <w:szCs w:val="24"/>
        </w:rPr>
        <w:sectPr w:rsidR="00557742" w:rsidSect="00091C58">
          <w:footerReference w:type="default" r:id="rId15"/>
          <w:pgSz w:w="11906" w:h="16838"/>
          <w:pgMar w:top="1134" w:right="567" w:bottom="1134" w:left="1701" w:header="567" w:footer="567" w:gutter="0"/>
          <w:cols w:space="1296"/>
          <w:titlePg/>
          <w:docGrid w:linePitch="360"/>
        </w:sectPr>
      </w:pPr>
      <w:r>
        <w:rPr>
          <w:sz w:val="24"/>
          <w:szCs w:val="24"/>
        </w:rPr>
        <w:tab/>
      </w:r>
    </w:p>
    <w:p w14:paraId="14C0849B" w14:textId="6139423E" w:rsidR="00557742" w:rsidRPr="007A369C" w:rsidRDefault="00557742" w:rsidP="00557742">
      <w:pPr>
        <w:ind w:left="5954"/>
        <w:rPr>
          <w:rFonts w:ascii="Times New Roman" w:eastAsia="Calibri" w:hAnsi="Times New Roman" w:cs="Times New Roman"/>
          <w:sz w:val="24"/>
          <w:szCs w:val="24"/>
        </w:rPr>
      </w:pPr>
      <w:r w:rsidRPr="007A369C">
        <w:rPr>
          <w:rFonts w:ascii="Times New Roman" w:eastAsia="Calibri" w:hAnsi="Times New Roman" w:cs="Times New Roman"/>
          <w:sz w:val="24"/>
          <w:szCs w:val="24"/>
        </w:rPr>
        <w:lastRenderedPageBreak/>
        <w:t xml:space="preserve">Užvenčio Šatrijos Raganos gimnazijos mokinių individualios pažangos </w:t>
      </w:r>
      <w:r w:rsidRPr="007A369C">
        <w:rPr>
          <w:rFonts w:ascii="Times New Roman" w:eastAsia="Calibri" w:hAnsi="Times New Roman" w:cs="Times New Roman"/>
          <w:bCs/>
          <w:sz w:val="24"/>
          <w:szCs w:val="24"/>
        </w:rPr>
        <w:t>stebėjimo</w:t>
      </w:r>
      <w:r w:rsidRPr="007A369C">
        <w:rPr>
          <w:rFonts w:ascii="Times New Roman" w:eastAsia="Calibri" w:hAnsi="Times New Roman" w:cs="Times New Roman"/>
          <w:sz w:val="24"/>
          <w:szCs w:val="24"/>
        </w:rPr>
        <w:t xml:space="preserve"> ir fiksavimo tvarkos aprašo </w:t>
      </w:r>
      <w:r w:rsidR="00EB3689">
        <w:rPr>
          <w:rFonts w:ascii="Times New Roman" w:eastAsia="Calibri" w:hAnsi="Times New Roman" w:cs="Times New Roman"/>
          <w:sz w:val="24"/>
          <w:szCs w:val="24"/>
        </w:rPr>
        <w:t>2</w:t>
      </w:r>
      <w:r w:rsidRPr="007A369C">
        <w:rPr>
          <w:rFonts w:ascii="Times New Roman" w:eastAsia="Calibri" w:hAnsi="Times New Roman" w:cs="Times New Roman"/>
          <w:sz w:val="24"/>
          <w:szCs w:val="24"/>
        </w:rPr>
        <w:t xml:space="preserve"> priedas</w:t>
      </w:r>
    </w:p>
    <w:p w14:paraId="3F0FB556" w14:textId="77777777" w:rsidR="00557742" w:rsidRPr="00557742" w:rsidRDefault="00557742" w:rsidP="00557742">
      <w:pPr>
        <w:ind w:left="5954" w:hanging="6663"/>
        <w:rPr>
          <w:rFonts w:eastAsia="Calibri"/>
          <w:sz w:val="24"/>
          <w:szCs w:val="24"/>
        </w:rPr>
        <w:sectPr w:rsidR="00557742" w:rsidRPr="00557742" w:rsidSect="00557742">
          <w:pgSz w:w="16838" w:h="11906" w:orient="landscape"/>
          <w:pgMar w:top="567" w:right="1134" w:bottom="1701" w:left="1134" w:header="567" w:footer="567" w:gutter="0"/>
          <w:cols w:space="1296"/>
          <w:titlePg/>
          <w:docGrid w:linePitch="360"/>
        </w:sectPr>
      </w:pPr>
      <w:r w:rsidRPr="00EB73A4">
        <w:rPr>
          <w:noProof/>
          <w:lang w:eastAsia="lt-LT"/>
        </w:rPr>
        <w:drawing>
          <wp:inline distT="0" distB="0" distL="0" distR="0" wp14:anchorId="4B0AD781" wp14:editId="11771219">
            <wp:extent cx="10178143" cy="5559425"/>
            <wp:effectExtent l="0" t="0" r="0" b="3175"/>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78143" cy="5559425"/>
                    </a:xfrm>
                    <a:prstGeom prst="rect">
                      <a:avLst/>
                    </a:prstGeom>
                    <a:noFill/>
                    <a:ln>
                      <a:noFill/>
                    </a:ln>
                    <a:effectLst/>
                  </pic:spPr>
                </pic:pic>
              </a:graphicData>
            </a:graphic>
          </wp:inline>
        </w:drawing>
      </w:r>
    </w:p>
    <w:p w14:paraId="70A77479" w14:textId="2CC4AB45" w:rsidR="00557742" w:rsidRDefault="00557742" w:rsidP="005577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9116D">
        <w:rPr>
          <w:rFonts w:ascii="Times New Roman" w:eastAsia="Calibri" w:hAnsi="Times New Roman" w:cs="Times New Roman"/>
          <w:sz w:val="24"/>
          <w:szCs w:val="24"/>
        </w:rPr>
        <w:t xml:space="preserve">Užvenčio Šatrijos Raganos gimnazijos </w:t>
      </w:r>
      <w:r>
        <w:rPr>
          <w:rFonts w:ascii="Times New Roman" w:eastAsia="Calibri" w:hAnsi="Times New Roman" w:cs="Times New Roman"/>
          <w:sz w:val="24"/>
          <w:szCs w:val="24"/>
        </w:rPr>
        <w:t xml:space="preserve">      </w:t>
      </w:r>
    </w:p>
    <w:p w14:paraId="79ED8C1D" w14:textId="77777777" w:rsidR="00557742" w:rsidRDefault="00557742" w:rsidP="005577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116D">
        <w:rPr>
          <w:rFonts w:ascii="Times New Roman" w:eastAsia="Calibri" w:hAnsi="Times New Roman" w:cs="Times New Roman"/>
          <w:sz w:val="24"/>
          <w:szCs w:val="24"/>
        </w:rPr>
        <w:t xml:space="preserve">mokinių individualios pažangos </w:t>
      </w:r>
      <w:r>
        <w:rPr>
          <w:rFonts w:ascii="Times New Roman" w:eastAsia="Calibri" w:hAnsi="Times New Roman" w:cs="Times New Roman"/>
          <w:sz w:val="24"/>
          <w:szCs w:val="24"/>
        </w:rPr>
        <w:t xml:space="preserve">   </w:t>
      </w:r>
    </w:p>
    <w:p w14:paraId="490BC77F" w14:textId="0FEB3862" w:rsidR="00557742" w:rsidRDefault="00557742" w:rsidP="005577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116D">
        <w:rPr>
          <w:rFonts w:ascii="Times New Roman" w:eastAsia="Calibri" w:hAnsi="Times New Roman" w:cs="Times New Roman"/>
          <w:bCs/>
          <w:sz w:val="24"/>
          <w:szCs w:val="24"/>
        </w:rPr>
        <w:t>stebėjimo</w:t>
      </w:r>
      <w:r w:rsidR="00E9116D">
        <w:rPr>
          <w:rFonts w:ascii="Times New Roman" w:eastAsia="Calibri" w:hAnsi="Times New Roman" w:cs="Times New Roman"/>
          <w:sz w:val="24"/>
          <w:szCs w:val="24"/>
        </w:rPr>
        <w:t xml:space="preserve"> ir fiksavimo tvarkos aprašo </w:t>
      </w:r>
    </w:p>
    <w:p w14:paraId="4831DB71" w14:textId="4DDEB190" w:rsidR="00E9116D" w:rsidRDefault="00557742" w:rsidP="005577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116D">
        <w:rPr>
          <w:rFonts w:ascii="Times New Roman" w:eastAsia="Calibri" w:hAnsi="Times New Roman" w:cs="Times New Roman"/>
          <w:sz w:val="24"/>
          <w:szCs w:val="24"/>
        </w:rPr>
        <w:t>3 priedas</w:t>
      </w:r>
    </w:p>
    <w:p w14:paraId="6633EAE4" w14:textId="77777777" w:rsidR="000B0F6C" w:rsidRDefault="000B0F6C" w:rsidP="00E9116D">
      <w:pPr>
        <w:spacing w:after="0" w:line="240" w:lineRule="auto"/>
        <w:ind w:left="5954"/>
        <w:rPr>
          <w:rFonts w:ascii="Times New Roman" w:eastAsia="Calibri" w:hAnsi="Times New Roman" w:cs="Times New Roman"/>
          <w:sz w:val="24"/>
          <w:szCs w:val="24"/>
        </w:rPr>
      </w:pPr>
    </w:p>
    <w:p w14:paraId="3BBC63F4" w14:textId="77777777" w:rsidR="00E9116D" w:rsidRPr="0029647F" w:rsidRDefault="00E9116D" w:rsidP="00E9116D">
      <w:pPr>
        <w:jc w:val="center"/>
        <w:rPr>
          <w:rFonts w:ascii="Times New Roman" w:hAnsi="Times New Roman" w:cs="Times New Roman"/>
          <w:b/>
          <w:bCs/>
          <w:sz w:val="28"/>
          <w:szCs w:val="28"/>
        </w:rPr>
      </w:pPr>
      <w:r w:rsidRPr="0029647F">
        <w:rPr>
          <w:rFonts w:ascii="Times New Roman" w:hAnsi="Times New Roman" w:cs="Times New Roman"/>
          <w:b/>
          <w:bCs/>
          <w:sz w:val="28"/>
          <w:szCs w:val="28"/>
        </w:rPr>
        <w:t>UŽVENČIO ŠATRIJOS RAGANOS GIMNAZIJA</w:t>
      </w:r>
    </w:p>
    <w:p w14:paraId="455362AE" w14:textId="77777777" w:rsidR="00E9116D" w:rsidRPr="00982F96" w:rsidRDefault="00E9116D" w:rsidP="00E9116D">
      <w:pPr>
        <w:rPr>
          <w:rFonts w:ascii="Times New Roman" w:hAnsi="Times New Roman" w:cs="Times New Roman"/>
          <w:sz w:val="28"/>
          <w:szCs w:val="28"/>
        </w:rPr>
      </w:pPr>
      <w:r w:rsidRPr="00982F96">
        <w:rPr>
          <w:rFonts w:ascii="Times New Roman" w:hAnsi="Times New Roman" w:cs="Times New Roman"/>
          <w:sz w:val="28"/>
          <w:szCs w:val="28"/>
        </w:rPr>
        <w:t>.........m. m.  ........... kl. mokinio ...........................................................................</w:t>
      </w:r>
    </w:p>
    <w:p w14:paraId="2AFD7B4A" w14:textId="77777777" w:rsidR="00E9116D" w:rsidRPr="0029647F" w:rsidRDefault="00E9116D" w:rsidP="00E9116D">
      <w:pPr>
        <w:jc w:val="center"/>
        <w:rPr>
          <w:rFonts w:ascii="Times New Roman" w:hAnsi="Times New Roman" w:cs="Times New Roman"/>
          <w:b/>
          <w:bCs/>
          <w:sz w:val="28"/>
          <w:szCs w:val="28"/>
        </w:rPr>
      </w:pPr>
      <w:r>
        <w:rPr>
          <w:rFonts w:ascii="Times New Roman" w:hAnsi="Times New Roman" w:cs="Times New Roman"/>
          <w:b/>
          <w:bCs/>
          <w:sz w:val="28"/>
          <w:szCs w:val="28"/>
        </w:rPr>
        <w:t xml:space="preserve">INDIVIDUALIOS </w:t>
      </w:r>
      <w:r w:rsidRPr="0029647F">
        <w:rPr>
          <w:rFonts w:ascii="Times New Roman" w:hAnsi="Times New Roman" w:cs="Times New Roman"/>
          <w:b/>
          <w:bCs/>
          <w:sz w:val="28"/>
          <w:szCs w:val="28"/>
        </w:rPr>
        <w:t xml:space="preserve"> PAŽANGOS FIKSAVIMAS</w:t>
      </w:r>
    </w:p>
    <w:tbl>
      <w:tblPr>
        <w:tblStyle w:val="Lentelstinklelis"/>
        <w:tblW w:w="9634" w:type="dxa"/>
        <w:tblLayout w:type="fixed"/>
        <w:tblLook w:val="04A0" w:firstRow="1" w:lastRow="0" w:firstColumn="1" w:lastColumn="0" w:noHBand="0" w:noVBand="1"/>
      </w:tblPr>
      <w:tblGrid>
        <w:gridCol w:w="1781"/>
        <w:gridCol w:w="658"/>
        <w:gridCol w:w="576"/>
        <w:gridCol w:w="576"/>
        <w:gridCol w:w="1376"/>
        <w:gridCol w:w="535"/>
        <w:gridCol w:w="549"/>
        <w:gridCol w:w="1287"/>
        <w:gridCol w:w="651"/>
        <w:gridCol w:w="1645"/>
      </w:tblGrid>
      <w:tr w:rsidR="00E9116D" w14:paraId="4662ADE8" w14:textId="77777777" w:rsidTr="00B84213">
        <w:trPr>
          <w:cantSplit/>
          <w:trHeight w:val="2334"/>
        </w:trPr>
        <w:tc>
          <w:tcPr>
            <w:tcW w:w="1781" w:type="dxa"/>
          </w:tcPr>
          <w:p w14:paraId="596F83B3" w14:textId="77777777" w:rsidR="00E9116D" w:rsidRPr="00AC2B3C" w:rsidRDefault="00E9116D" w:rsidP="00B84213">
            <w:pPr>
              <w:jc w:val="center"/>
              <w:rPr>
                <w:rFonts w:ascii="Times New Roman" w:hAnsi="Times New Roman" w:cs="Times New Roman"/>
                <w:sz w:val="24"/>
                <w:szCs w:val="24"/>
              </w:rPr>
            </w:pPr>
            <w:r w:rsidRPr="00AC2B3C">
              <w:rPr>
                <w:rFonts w:ascii="Times New Roman" w:hAnsi="Times New Roman" w:cs="Times New Roman"/>
                <w:sz w:val="24"/>
                <w:szCs w:val="24"/>
              </w:rPr>
              <w:t>Dalykas</w:t>
            </w:r>
          </w:p>
        </w:tc>
        <w:tc>
          <w:tcPr>
            <w:tcW w:w="658" w:type="dxa"/>
            <w:textDirection w:val="btLr"/>
          </w:tcPr>
          <w:p w14:paraId="261C3E40"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2022-2023 m.m.  metinis</w:t>
            </w:r>
          </w:p>
        </w:tc>
        <w:tc>
          <w:tcPr>
            <w:tcW w:w="576" w:type="dxa"/>
            <w:textDirection w:val="btLr"/>
          </w:tcPr>
          <w:p w14:paraId="248CD706"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Diagnostinis</w:t>
            </w:r>
          </w:p>
          <w:p w14:paraId="4A21B661" w14:textId="77777777" w:rsidR="00E9116D" w:rsidRPr="008E23E8" w:rsidRDefault="00E9116D" w:rsidP="00B84213">
            <w:pPr>
              <w:ind w:left="113" w:right="113"/>
              <w:jc w:val="right"/>
              <w:rPr>
                <w:rFonts w:ascii="Times New Roman" w:hAnsi="Times New Roman" w:cs="Times New Roman"/>
                <w:sz w:val="24"/>
                <w:szCs w:val="24"/>
              </w:rPr>
            </w:pPr>
          </w:p>
        </w:tc>
        <w:tc>
          <w:tcPr>
            <w:tcW w:w="576" w:type="dxa"/>
            <w:textDirection w:val="btLr"/>
          </w:tcPr>
          <w:p w14:paraId="0A5E7FBB"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I pusmetis</w:t>
            </w:r>
          </w:p>
        </w:tc>
        <w:tc>
          <w:tcPr>
            <w:tcW w:w="1376" w:type="dxa"/>
          </w:tcPr>
          <w:p w14:paraId="6656F043" w14:textId="77777777" w:rsidR="00E9116D" w:rsidRPr="008E23E8" w:rsidRDefault="00E9116D" w:rsidP="00B84213">
            <w:pPr>
              <w:jc w:val="center"/>
              <w:rPr>
                <w:rFonts w:ascii="Times New Roman" w:hAnsi="Times New Roman" w:cs="Times New Roman"/>
                <w:sz w:val="24"/>
                <w:szCs w:val="24"/>
              </w:rPr>
            </w:pPr>
            <w:r w:rsidRPr="008E23E8">
              <w:rPr>
                <w:rFonts w:ascii="Times New Roman" w:hAnsi="Times New Roman" w:cs="Times New Roman"/>
                <w:sz w:val="24"/>
                <w:szCs w:val="24"/>
              </w:rPr>
              <w:t>KAITA</w:t>
            </w:r>
          </w:p>
          <w:p w14:paraId="304C378C" w14:textId="77777777" w:rsidR="00E9116D" w:rsidRPr="008E23E8" w:rsidRDefault="00E9116D" w:rsidP="00B84213">
            <w:pPr>
              <w:rPr>
                <w:rFonts w:ascii="Times New Roman" w:hAnsi="Times New Roman" w:cs="Times New Roman"/>
              </w:rPr>
            </w:pPr>
            <w:r w:rsidRPr="008E23E8">
              <w:rPr>
                <w:rFonts w:ascii="Times New Roman" w:hAnsi="Times New Roman" w:cs="Times New Roman"/>
                <w:sz w:val="24"/>
                <w:szCs w:val="24"/>
              </w:rPr>
              <w:t>(</w:t>
            </w:r>
            <w:r w:rsidRPr="008E23E8">
              <w:rPr>
                <w:rFonts w:ascii="Times New Roman" w:hAnsi="Times New Roman" w:cs="Times New Roman"/>
              </w:rPr>
              <w:t>Žymėjimas)</w:t>
            </w:r>
          </w:p>
          <w:p w14:paraId="76FBBD57" w14:textId="77777777" w:rsidR="00E9116D" w:rsidRPr="008E23E8" w:rsidRDefault="00E9116D" w:rsidP="00B84213">
            <w:pPr>
              <w:jc w:val="center"/>
              <w:rPr>
                <w:rFonts w:ascii="Times New Roman" w:hAnsi="Times New Roman" w:cs="Times New Roman"/>
                <w:sz w:val="24"/>
                <w:szCs w:val="24"/>
              </w:rPr>
            </w:pPr>
          </w:p>
          <w:p w14:paraId="329B9763" w14:textId="77777777" w:rsidR="00E9116D" w:rsidRPr="008E23E8" w:rsidRDefault="00E9116D" w:rsidP="00B84213">
            <w:pPr>
              <w:jc w:val="center"/>
              <w:rPr>
                <w:rFonts w:ascii="Times New Roman" w:hAnsi="Times New Roman" w:cs="Times New Roman"/>
                <w:sz w:val="24"/>
                <w:szCs w:val="24"/>
              </w:rPr>
            </w:pPr>
            <w:r w:rsidRPr="008E23E8">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4BF31780" wp14:editId="47D96F8D">
                      <wp:simplePos x="0" y="0"/>
                      <wp:positionH relativeFrom="column">
                        <wp:posOffset>319405</wp:posOffset>
                      </wp:positionH>
                      <wp:positionV relativeFrom="paragraph">
                        <wp:posOffset>156210</wp:posOffset>
                      </wp:positionV>
                      <wp:extent cx="68580" cy="91440"/>
                      <wp:effectExtent l="0" t="38100" r="64770" b="22860"/>
                      <wp:wrapNone/>
                      <wp:docPr id="7" name="Tiesioji rodyklės jungtis 7"/>
                      <wp:cNvGraphicFramePr/>
                      <a:graphic xmlns:a="http://schemas.openxmlformats.org/drawingml/2006/main">
                        <a:graphicData uri="http://schemas.microsoft.com/office/word/2010/wordprocessingShape">
                          <wps:wsp>
                            <wps:cNvCnPr/>
                            <wps:spPr>
                              <a:xfrm flipV="1">
                                <a:off x="0" y="0"/>
                                <a:ext cx="6858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6C3151" id="_x0000_t32" coordsize="21600,21600" o:spt="32" o:oned="t" path="m,l21600,21600e" filled="f">
                      <v:path arrowok="t" fillok="f" o:connecttype="none"/>
                      <o:lock v:ext="edit" shapetype="t"/>
                    </v:shapetype>
                    <v:shape id="Tiesioji rodyklės jungtis 7" o:spid="_x0000_s1026" type="#_x0000_t32" style="position:absolute;margin-left:25.15pt;margin-top:12.3pt;width:5.4pt;height:7.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" strokecolor="#4579b8 [3044]">
                      <v:stroke endarrow="block"/>
                    </v:shape>
                  </w:pict>
                </mc:Fallback>
              </mc:AlternateContent>
            </w:r>
          </w:p>
          <w:p w14:paraId="160B7048" w14:textId="77777777" w:rsidR="00E9116D" w:rsidRPr="008E23E8" w:rsidRDefault="00E9116D" w:rsidP="00B84213">
            <w:pPr>
              <w:rPr>
                <w:rFonts w:ascii="Times New Roman" w:hAnsi="Times New Roman" w:cs="Times New Roman"/>
                <w:sz w:val="24"/>
                <w:szCs w:val="24"/>
              </w:rPr>
            </w:pPr>
            <w:r w:rsidRPr="008E23E8">
              <w:rPr>
                <w:rFonts w:ascii="Times New Roman" w:hAnsi="Times New Roman" w:cs="Times New Roman"/>
                <w:sz w:val="24"/>
                <w:szCs w:val="24"/>
              </w:rPr>
              <w:t>Žalia</w:t>
            </w:r>
          </w:p>
          <w:p w14:paraId="4FDF404A" w14:textId="77777777" w:rsidR="00E9116D" w:rsidRPr="008E23E8" w:rsidRDefault="00E9116D" w:rsidP="00B84213">
            <w:pPr>
              <w:rPr>
                <w:rFonts w:ascii="Times New Roman" w:hAnsi="Times New Roman" w:cs="Times New Roman"/>
                <w:sz w:val="24"/>
                <w:szCs w:val="24"/>
              </w:rPr>
            </w:pPr>
            <w:r w:rsidRPr="008E23E8">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7B995D32" wp14:editId="4599335C">
                      <wp:simplePos x="0" y="0"/>
                      <wp:positionH relativeFrom="column">
                        <wp:posOffset>525145</wp:posOffset>
                      </wp:positionH>
                      <wp:positionV relativeFrom="paragraph">
                        <wp:posOffset>125730</wp:posOffset>
                      </wp:positionV>
                      <wp:extent cx="114300" cy="0"/>
                      <wp:effectExtent l="0" t="76200" r="19050" b="95250"/>
                      <wp:wrapNone/>
                      <wp:docPr id="5" name="Tiesioji rodyklės jungtis 5"/>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4AFE1" id="Tiesioji rodyklės jungtis 5" o:spid="_x0000_s1026" type="#_x0000_t32" style="position:absolute;margin-left:41.35pt;margin-top:9.9pt;width: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" strokecolor="#4579b8 [3044]">
                      <v:stroke endarrow="block"/>
                    </v:shape>
                  </w:pict>
                </mc:Fallback>
              </mc:AlternateContent>
            </w:r>
            <w:r w:rsidRPr="008E23E8">
              <w:rPr>
                <w:rFonts w:ascii="Times New Roman" w:hAnsi="Times New Roman" w:cs="Times New Roman"/>
                <w:sz w:val="24"/>
                <w:szCs w:val="24"/>
              </w:rPr>
              <w:t>Geltona</w:t>
            </w:r>
          </w:p>
          <w:p w14:paraId="42B23152" w14:textId="77777777" w:rsidR="00E9116D" w:rsidRPr="008E23E8" w:rsidRDefault="00E9116D" w:rsidP="00B84213">
            <w:pPr>
              <w:rPr>
                <w:rFonts w:ascii="Times New Roman" w:hAnsi="Times New Roman" w:cs="Times New Roman"/>
                <w:sz w:val="24"/>
                <w:szCs w:val="24"/>
              </w:rPr>
            </w:pPr>
            <w:r w:rsidRPr="008E23E8">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2154355A" wp14:editId="368F8ADF">
                      <wp:simplePos x="0" y="0"/>
                      <wp:positionH relativeFrom="column">
                        <wp:posOffset>525145</wp:posOffset>
                      </wp:positionH>
                      <wp:positionV relativeFrom="paragraph">
                        <wp:posOffset>163830</wp:posOffset>
                      </wp:positionV>
                      <wp:extent cx="114300" cy="99060"/>
                      <wp:effectExtent l="0" t="0" r="57150" b="53340"/>
                      <wp:wrapNone/>
                      <wp:docPr id="6" name="Tiesioji rodyklės jungtis 6"/>
                      <wp:cNvGraphicFramePr/>
                      <a:graphic xmlns:a="http://schemas.openxmlformats.org/drawingml/2006/main">
                        <a:graphicData uri="http://schemas.microsoft.com/office/word/2010/wordprocessingShape">
                          <wps:wsp>
                            <wps:cNvCnPr/>
                            <wps:spPr>
                              <a:xfrm>
                                <a:off x="0" y="0"/>
                                <a:ext cx="114300" cy="99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23E66F8" id="Tiesioji rodyklės jungtis 6" o:spid="_x0000_s1026" type="#_x0000_t32" style="position:absolute;margin-left:41.35pt;margin-top:12.9pt;width:9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" strokecolor="#4579b8 [3044]">
                      <v:stroke endarrow="block"/>
                    </v:shape>
                  </w:pict>
                </mc:Fallback>
              </mc:AlternateContent>
            </w:r>
            <w:r w:rsidRPr="008E23E8">
              <w:rPr>
                <w:rFonts w:ascii="Times New Roman" w:hAnsi="Times New Roman" w:cs="Times New Roman"/>
                <w:sz w:val="24"/>
                <w:szCs w:val="24"/>
              </w:rPr>
              <w:t xml:space="preserve">Raudona    </w:t>
            </w:r>
          </w:p>
        </w:tc>
        <w:tc>
          <w:tcPr>
            <w:tcW w:w="535" w:type="dxa"/>
            <w:textDirection w:val="btLr"/>
          </w:tcPr>
          <w:p w14:paraId="491AF9D8"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Diagnostinis</w:t>
            </w:r>
          </w:p>
          <w:p w14:paraId="2AEFB241" w14:textId="77777777" w:rsidR="00E9116D" w:rsidRPr="008E23E8" w:rsidRDefault="00E9116D" w:rsidP="00B84213">
            <w:pPr>
              <w:ind w:left="113" w:right="113"/>
              <w:rPr>
                <w:rFonts w:ascii="Times New Roman" w:hAnsi="Times New Roman" w:cs="Times New Roman"/>
                <w:sz w:val="24"/>
                <w:szCs w:val="24"/>
              </w:rPr>
            </w:pPr>
          </w:p>
        </w:tc>
        <w:tc>
          <w:tcPr>
            <w:tcW w:w="549" w:type="dxa"/>
            <w:textDirection w:val="btLr"/>
          </w:tcPr>
          <w:p w14:paraId="489638D6"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II pusmetis</w:t>
            </w:r>
          </w:p>
        </w:tc>
        <w:tc>
          <w:tcPr>
            <w:tcW w:w="1287" w:type="dxa"/>
          </w:tcPr>
          <w:p w14:paraId="460F3FAF" w14:textId="77777777" w:rsidR="00E9116D" w:rsidRPr="008E23E8" w:rsidRDefault="00E9116D" w:rsidP="00B84213">
            <w:pPr>
              <w:jc w:val="center"/>
              <w:rPr>
                <w:rFonts w:ascii="Times New Roman" w:hAnsi="Times New Roman" w:cs="Times New Roman"/>
                <w:sz w:val="24"/>
                <w:szCs w:val="24"/>
              </w:rPr>
            </w:pPr>
            <w:r w:rsidRPr="008E23E8">
              <w:rPr>
                <w:rFonts w:ascii="Times New Roman" w:hAnsi="Times New Roman" w:cs="Times New Roman"/>
                <w:sz w:val="24"/>
                <w:szCs w:val="24"/>
              </w:rPr>
              <w:t>KAITA</w:t>
            </w:r>
          </w:p>
          <w:p w14:paraId="520B0386" w14:textId="77777777" w:rsidR="00E9116D" w:rsidRPr="008E23E8" w:rsidRDefault="00E9116D" w:rsidP="00B84213">
            <w:pPr>
              <w:jc w:val="center"/>
              <w:rPr>
                <w:rFonts w:ascii="Times New Roman" w:hAnsi="Times New Roman" w:cs="Times New Roman"/>
                <w:sz w:val="20"/>
                <w:szCs w:val="20"/>
              </w:rPr>
            </w:pPr>
            <w:r w:rsidRPr="008E23E8">
              <w:rPr>
                <w:rFonts w:ascii="Times New Roman" w:hAnsi="Times New Roman" w:cs="Times New Roman"/>
                <w:sz w:val="24"/>
                <w:szCs w:val="24"/>
              </w:rPr>
              <w:t>(</w:t>
            </w:r>
            <w:r w:rsidRPr="008E23E8">
              <w:rPr>
                <w:rFonts w:ascii="Times New Roman" w:hAnsi="Times New Roman" w:cs="Times New Roman"/>
                <w:sz w:val="20"/>
                <w:szCs w:val="20"/>
              </w:rPr>
              <w:t>Žymėjimas</w:t>
            </w:r>
            <w:r>
              <w:rPr>
                <w:rFonts w:ascii="Times New Roman" w:hAnsi="Times New Roman" w:cs="Times New Roman"/>
                <w:sz w:val="20"/>
                <w:szCs w:val="20"/>
              </w:rPr>
              <w:t>)</w:t>
            </w:r>
          </w:p>
          <w:p w14:paraId="0B931B8D" w14:textId="77777777" w:rsidR="00E9116D" w:rsidRPr="008E23E8" w:rsidRDefault="00E9116D" w:rsidP="00B84213">
            <w:pPr>
              <w:jc w:val="center"/>
              <w:rPr>
                <w:rFonts w:ascii="Times New Roman" w:hAnsi="Times New Roman" w:cs="Times New Roman"/>
                <w:sz w:val="24"/>
                <w:szCs w:val="24"/>
              </w:rPr>
            </w:pPr>
          </w:p>
          <w:p w14:paraId="2594AAF8" w14:textId="77777777" w:rsidR="00E9116D" w:rsidRPr="008E23E8" w:rsidRDefault="00E9116D" w:rsidP="00B84213">
            <w:pPr>
              <w:jc w:val="center"/>
              <w:rPr>
                <w:rFonts w:ascii="Times New Roman" w:hAnsi="Times New Roman" w:cs="Times New Roman"/>
                <w:sz w:val="24"/>
                <w:szCs w:val="24"/>
              </w:rPr>
            </w:pPr>
          </w:p>
          <w:p w14:paraId="536FAF27" w14:textId="77777777" w:rsidR="00E9116D" w:rsidRPr="008E23E8" w:rsidRDefault="00E9116D" w:rsidP="00B84213">
            <w:pPr>
              <w:rPr>
                <w:rFonts w:ascii="Times New Roman" w:hAnsi="Times New Roman" w:cs="Times New Roman"/>
                <w:sz w:val="24"/>
                <w:szCs w:val="24"/>
              </w:rPr>
            </w:pPr>
            <w:r w:rsidRPr="008E23E8">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3BCF6A4C" wp14:editId="1F2DC4EC">
                      <wp:simplePos x="0" y="0"/>
                      <wp:positionH relativeFrom="column">
                        <wp:posOffset>346710</wp:posOffset>
                      </wp:positionH>
                      <wp:positionV relativeFrom="paragraph">
                        <wp:posOffset>34290</wp:posOffset>
                      </wp:positionV>
                      <wp:extent cx="53340" cy="76200"/>
                      <wp:effectExtent l="19050" t="38100" r="60960" b="19050"/>
                      <wp:wrapNone/>
                      <wp:docPr id="8" name="Tiesioji rodyklės jungtis 8"/>
                      <wp:cNvGraphicFramePr/>
                      <a:graphic xmlns:a="http://schemas.openxmlformats.org/drawingml/2006/main">
                        <a:graphicData uri="http://schemas.microsoft.com/office/word/2010/wordprocessingShape">
                          <wps:wsp>
                            <wps:cNvCnPr/>
                            <wps:spPr>
                              <a:xfrm flipV="1">
                                <a:off x="0" y="0"/>
                                <a:ext cx="5334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E959C" id="Tiesioji rodyklės jungtis 8" o:spid="_x0000_s1026" type="#_x0000_t32" style="position:absolute;margin-left:27.3pt;margin-top:2.7pt;width:4.2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" strokecolor="#4579b8 [3044]">
                      <v:stroke endarrow="block"/>
                    </v:shape>
                  </w:pict>
                </mc:Fallback>
              </mc:AlternateContent>
            </w:r>
            <w:r w:rsidRPr="008E23E8">
              <w:rPr>
                <w:rFonts w:ascii="Times New Roman" w:hAnsi="Times New Roman" w:cs="Times New Roman"/>
                <w:sz w:val="24"/>
                <w:szCs w:val="24"/>
              </w:rPr>
              <w:t>Žalia</w:t>
            </w:r>
          </w:p>
          <w:p w14:paraId="7E9F5ACF" w14:textId="77777777" w:rsidR="00E9116D" w:rsidRPr="008E23E8" w:rsidRDefault="00E9116D" w:rsidP="00B84213">
            <w:pPr>
              <w:rPr>
                <w:rFonts w:ascii="Times New Roman" w:hAnsi="Times New Roman" w:cs="Times New Roman"/>
                <w:sz w:val="24"/>
                <w:szCs w:val="24"/>
              </w:rPr>
            </w:pPr>
            <w:r w:rsidRPr="008E23E8">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39E84702" wp14:editId="1EF8F730">
                      <wp:simplePos x="0" y="0"/>
                      <wp:positionH relativeFrom="column">
                        <wp:posOffset>483870</wp:posOffset>
                      </wp:positionH>
                      <wp:positionV relativeFrom="paragraph">
                        <wp:posOffset>110490</wp:posOffset>
                      </wp:positionV>
                      <wp:extent cx="167640" cy="0"/>
                      <wp:effectExtent l="0" t="76200" r="22860" b="95250"/>
                      <wp:wrapNone/>
                      <wp:docPr id="9" name="Tiesioji rodyklės jungtis 9"/>
                      <wp:cNvGraphicFramePr/>
                      <a:graphic xmlns:a="http://schemas.openxmlformats.org/drawingml/2006/main">
                        <a:graphicData uri="http://schemas.microsoft.com/office/word/2010/wordprocessingShape">
                          <wps:wsp>
                            <wps:cNvCnPr/>
                            <wps:spPr>
                              <a:xfrm>
                                <a:off x="0" y="0"/>
                                <a:ext cx="1676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E7186E" id="Tiesioji rodyklės jungtis 9" o:spid="_x0000_s1026" type="#_x0000_t32" style="position:absolute;margin-left:38.1pt;margin-top:8.7pt;width:13.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" strokecolor="#4579b8 [3044]">
                      <v:stroke endarrow="block"/>
                    </v:shape>
                  </w:pict>
                </mc:Fallback>
              </mc:AlternateContent>
            </w:r>
            <w:r w:rsidRPr="008E23E8">
              <w:rPr>
                <w:rFonts w:ascii="Times New Roman" w:hAnsi="Times New Roman" w:cs="Times New Roman"/>
                <w:sz w:val="24"/>
                <w:szCs w:val="24"/>
              </w:rPr>
              <w:t>Geltona</w:t>
            </w:r>
          </w:p>
          <w:p w14:paraId="426BA9C4" w14:textId="77777777" w:rsidR="00E9116D" w:rsidRPr="008E23E8" w:rsidRDefault="00E9116D" w:rsidP="00B84213">
            <w:pPr>
              <w:rPr>
                <w:rFonts w:ascii="Times New Roman" w:hAnsi="Times New Roman" w:cs="Times New Roman"/>
                <w:b/>
                <w:bCs/>
                <w:sz w:val="24"/>
                <w:szCs w:val="24"/>
              </w:rPr>
            </w:pPr>
            <w:r w:rsidRPr="008E23E8">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502FAFA6" wp14:editId="50724A85">
                      <wp:simplePos x="0" y="0"/>
                      <wp:positionH relativeFrom="column">
                        <wp:posOffset>560070</wp:posOffset>
                      </wp:positionH>
                      <wp:positionV relativeFrom="paragraph">
                        <wp:posOffset>163830</wp:posOffset>
                      </wp:positionV>
                      <wp:extent cx="91440" cy="106680"/>
                      <wp:effectExtent l="0" t="0" r="60960" b="64770"/>
                      <wp:wrapNone/>
                      <wp:docPr id="10" name="Tiesioji rodyklės jungtis 10"/>
                      <wp:cNvGraphicFramePr/>
                      <a:graphic xmlns:a="http://schemas.openxmlformats.org/drawingml/2006/main">
                        <a:graphicData uri="http://schemas.microsoft.com/office/word/2010/wordprocessingShape">
                          <wps:wsp>
                            <wps:cNvCnPr/>
                            <wps:spPr>
                              <a:xfrm>
                                <a:off x="0" y="0"/>
                                <a:ext cx="91440" cy="106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D0463F" id="Tiesioji rodyklės jungtis 10" o:spid="_x0000_s1026" type="#_x0000_t32" style="position:absolute;margin-left:44.1pt;margin-top:12.9pt;width:7.2pt;height: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" strokecolor="#4579b8 [3044]">
                      <v:stroke endarrow="block"/>
                    </v:shape>
                  </w:pict>
                </mc:Fallback>
              </mc:AlternateContent>
            </w:r>
            <w:r w:rsidRPr="008E23E8">
              <w:rPr>
                <w:rFonts w:ascii="Times New Roman" w:hAnsi="Times New Roman" w:cs="Times New Roman"/>
                <w:sz w:val="24"/>
                <w:szCs w:val="24"/>
              </w:rPr>
              <w:t xml:space="preserve">Raudona    </w:t>
            </w:r>
          </w:p>
        </w:tc>
        <w:tc>
          <w:tcPr>
            <w:tcW w:w="651" w:type="dxa"/>
            <w:textDirection w:val="btLr"/>
          </w:tcPr>
          <w:p w14:paraId="375C93B4"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Apibendr</w:t>
            </w:r>
            <w:r>
              <w:rPr>
                <w:rFonts w:ascii="Times New Roman" w:hAnsi="Times New Roman" w:cs="Times New Roman"/>
                <w:sz w:val="24"/>
                <w:szCs w:val="24"/>
              </w:rPr>
              <w:t>i</w:t>
            </w:r>
            <w:r w:rsidRPr="008E23E8">
              <w:rPr>
                <w:rFonts w:ascii="Times New Roman" w:hAnsi="Times New Roman" w:cs="Times New Roman"/>
                <w:sz w:val="24"/>
                <w:szCs w:val="24"/>
              </w:rPr>
              <w:t>namasis įverttinimas</w:t>
            </w:r>
          </w:p>
        </w:tc>
        <w:tc>
          <w:tcPr>
            <w:tcW w:w="1645" w:type="dxa"/>
            <w:textDirection w:val="btLr"/>
          </w:tcPr>
          <w:p w14:paraId="759B2F83"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 xml:space="preserve">Pasiekimų lygis </w:t>
            </w:r>
          </w:p>
          <w:p w14:paraId="5D7AAD99" w14:textId="77777777" w:rsidR="00E9116D" w:rsidRPr="008E23E8" w:rsidRDefault="00E9116D" w:rsidP="00B84213">
            <w:pPr>
              <w:ind w:left="113" w:right="113"/>
              <w:rPr>
                <w:rFonts w:ascii="Times New Roman" w:hAnsi="Times New Roman" w:cs="Times New Roman"/>
                <w:sz w:val="24"/>
                <w:szCs w:val="24"/>
              </w:rPr>
            </w:pPr>
            <w:r w:rsidRPr="008E23E8">
              <w:rPr>
                <w:rFonts w:ascii="Times New Roman" w:hAnsi="Times New Roman" w:cs="Times New Roman"/>
                <w:sz w:val="24"/>
                <w:szCs w:val="24"/>
              </w:rPr>
              <w:t>(aukštesnysis, pagrindinis, patenkinamas, nepatenkinamas)</w:t>
            </w:r>
          </w:p>
        </w:tc>
      </w:tr>
      <w:tr w:rsidR="00E9116D" w14:paraId="327F7412" w14:textId="77777777" w:rsidTr="00B84213">
        <w:tc>
          <w:tcPr>
            <w:tcW w:w="1781" w:type="dxa"/>
          </w:tcPr>
          <w:p w14:paraId="52B689A0"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Tikyba/etika</w:t>
            </w:r>
          </w:p>
        </w:tc>
        <w:tc>
          <w:tcPr>
            <w:tcW w:w="658" w:type="dxa"/>
          </w:tcPr>
          <w:p w14:paraId="3FCAB1FE" w14:textId="77777777" w:rsidR="00E9116D" w:rsidRPr="00E84EA4" w:rsidRDefault="00E9116D" w:rsidP="00B84213">
            <w:pPr>
              <w:jc w:val="center"/>
              <w:rPr>
                <w:b/>
                <w:bCs/>
                <w:sz w:val="24"/>
                <w:szCs w:val="24"/>
              </w:rPr>
            </w:pPr>
          </w:p>
        </w:tc>
        <w:tc>
          <w:tcPr>
            <w:tcW w:w="576" w:type="dxa"/>
          </w:tcPr>
          <w:p w14:paraId="5E1B2235" w14:textId="77777777" w:rsidR="00E9116D" w:rsidRDefault="00E9116D" w:rsidP="00B84213">
            <w:pPr>
              <w:jc w:val="center"/>
              <w:rPr>
                <w:b/>
                <w:bCs/>
                <w:sz w:val="28"/>
                <w:szCs w:val="28"/>
              </w:rPr>
            </w:pPr>
          </w:p>
        </w:tc>
        <w:tc>
          <w:tcPr>
            <w:tcW w:w="576" w:type="dxa"/>
          </w:tcPr>
          <w:p w14:paraId="51FC294A" w14:textId="77777777" w:rsidR="00E9116D" w:rsidRDefault="00E9116D" w:rsidP="00B84213">
            <w:pPr>
              <w:jc w:val="center"/>
              <w:rPr>
                <w:b/>
                <w:bCs/>
                <w:sz w:val="28"/>
                <w:szCs w:val="28"/>
              </w:rPr>
            </w:pPr>
          </w:p>
        </w:tc>
        <w:tc>
          <w:tcPr>
            <w:tcW w:w="1376" w:type="dxa"/>
          </w:tcPr>
          <w:p w14:paraId="51C8D426" w14:textId="77777777" w:rsidR="00E9116D" w:rsidRDefault="00E9116D" w:rsidP="00B84213">
            <w:pPr>
              <w:jc w:val="center"/>
              <w:rPr>
                <w:b/>
                <w:bCs/>
                <w:sz w:val="28"/>
                <w:szCs w:val="28"/>
              </w:rPr>
            </w:pPr>
          </w:p>
        </w:tc>
        <w:tc>
          <w:tcPr>
            <w:tcW w:w="535" w:type="dxa"/>
          </w:tcPr>
          <w:p w14:paraId="207F8E99" w14:textId="77777777" w:rsidR="00E9116D" w:rsidRDefault="00E9116D" w:rsidP="00B84213">
            <w:pPr>
              <w:jc w:val="center"/>
              <w:rPr>
                <w:b/>
                <w:bCs/>
                <w:sz w:val="28"/>
                <w:szCs w:val="28"/>
              </w:rPr>
            </w:pPr>
          </w:p>
        </w:tc>
        <w:tc>
          <w:tcPr>
            <w:tcW w:w="549" w:type="dxa"/>
          </w:tcPr>
          <w:p w14:paraId="588E406C" w14:textId="77777777" w:rsidR="00E9116D" w:rsidRDefault="00E9116D" w:rsidP="00B84213">
            <w:pPr>
              <w:jc w:val="center"/>
              <w:rPr>
                <w:b/>
                <w:bCs/>
                <w:sz w:val="28"/>
                <w:szCs w:val="28"/>
              </w:rPr>
            </w:pPr>
          </w:p>
        </w:tc>
        <w:tc>
          <w:tcPr>
            <w:tcW w:w="1287" w:type="dxa"/>
          </w:tcPr>
          <w:p w14:paraId="644A5BF4" w14:textId="77777777" w:rsidR="00E9116D" w:rsidRDefault="00E9116D" w:rsidP="00B84213">
            <w:pPr>
              <w:jc w:val="center"/>
              <w:rPr>
                <w:b/>
                <w:bCs/>
                <w:sz w:val="28"/>
                <w:szCs w:val="28"/>
              </w:rPr>
            </w:pPr>
          </w:p>
        </w:tc>
        <w:tc>
          <w:tcPr>
            <w:tcW w:w="651" w:type="dxa"/>
          </w:tcPr>
          <w:p w14:paraId="13B68EFD" w14:textId="77777777" w:rsidR="00E9116D" w:rsidRDefault="00E9116D" w:rsidP="00B84213">
            <w:pPr>
              <w:jc w:val="center"/>
              <w:rPr>
                <w:b/>
                <w:bCs/>
                <w:sz w:val="28"/>
                <w:szCs w:val="28"/>
              </w:rPr>
            </w:pPr>
          </w:p>
        </w:tc>
        <w:tc>
          <w:tcPr>
            <w:tcW w:w="1645" w:type="dxa"/>
          </w:tcPr>
          <w:p w14:paraId="5D98303D" w14:textId="77777777" w:rsidR="00E9116D" w:rsidRDefault="00E9116D" w:rsidP="00B84213">
            <w:pPr>
              <w:jc w:val="center"/>
              <w:rPr>
                <w:b/>
                <w:bCs/>
                <w:sz w:val="28"/>
                <w:szCs w:val="28"/>
              </w:rPr>
            </w:pPr>
          </w:p>
        </w:tc>
      </w:tr>
      <w:tr w:rsidR="00E9116D" w14:paraId="70B0F6F4" w14:textId="77777777" w:rsidTr="00B84213">
        <w:tc>
          <w:tcPr>
            <w:tcW w:w="1781" w:type="dxa"/>
          </w:tcPr>
          <w:p w14:paraId="5E949D32"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Lietuvių k.</w:t>
            </w:r>
          </w:p>
        </w:tc>
        <w:tc>
          <w:tcPr>
            <w:tcW w:w="658" w:type="dxa"/>
          </w:tcPr>
          <w:p w14:paraId="065F6C05" w14:textId="77777777" w:rsidR="00E9116D" w:rsidRDefault="00E9116D" w:rsidP="00B84213">
            <w:pPr>
              <w:jc w:val="center"/>
              <w:rPr>
                <w:b/>
                <w:bCs/>
                <w:sz w:val="28"/>
                <w:szCs w:val="28"/>
              </w:rPr>
            </w:pPr>
          </w:p>
        </w:tc>
        <w:tc>
          <w:tcPr>
            <w:tcW w:w="576" w:type="dxa"/>
          </w:tcPr>
          <w:p w14:paraId="15BFC207" w14:textId="77777777" w:rsidR="00E9116D" w:rsidRDefault="00E9116D" w:rsidP="00B84213">
            <w:pPr>
              <w:jc w:val="center"/>
              <w:rPr>
                <w:b/>
                <w:bCs/>
                <w:sz w:val="28"/>
                <w:szCs w:val="28"/>
              </w:rPr>
            </w:pPr>
          </w:p>
        </w:tc>
        <w:tc>
          <w:tcPr>
            <w:tcW w:w="576" w:type="dxa"/>
          </w:tcPr>
          <w:p w14:paraId="78834195" w14:textId="77777777" w:rsidR="00E9116D" w:rsidRDefault="00E9116D" w:rsidP="00B84213">
            <w:pPr>
              <w:jc w:val="center"/>
              <w:rPr>
                <w:b/>
                <w:bCs/>
                <w:sz w:val="28"/>
                <w:szCs w:val="28"/>
              </w:rPr>
            </w:pPr>
          </w:p>
        </w:tc>
        <w:tc>
          <w:tcPr>
            <w:tcW w:w="1376" w:type="dxa"/>
          </w:tcPr>
          <w:p w14:paraId="5E77F66D" w14:textId="77777777" w:rsidR="00E9116D" w:rsidRDefault="00E9116D" w:rsidP="00B84213">
            <w:pPr>
              <w:jc w:val="center"/>
              <w:rPr>
                <w:b/>
                <w:bCs/>
                <w:sz w:val="28"/>
                <w:szCs w:val="28"/>
              </w:rPr>
            </w:pPr>
          </w:p>
        </w:tc>
        <w:tc>
          <w:tcPr>
            <w:tcW w:w="535" w:type="dxa"/>
          </w:tcPr>
          <w:p w14:paraId="3B3592D5" w14:textId="77777777" w:rsidR="00E9116D" w:rsidRDefault="00E9116D" w:rsidP="00B84213">
            <w:pPr>
              <w:jc w:val="center"/>
              <w:rPr>
                <w:b/>
                <w:bCs/>
                <w:sz w:val="28"/>
                <w:szCs w:val="28"/>
              </w:rPr>
            </w:pPr>
          </w:p>
        </w:tc>
        <w:tc>
          <w:tcPr>
            <w:tcW w:w="549" w:type="dxa"/>
          </w:tcPr>
          <w:p w14:paraId="114ECA0D" w14:textId="77777777" w:rsidR="00E9116D" w:rsidRDefault="00E9116D" w:rsidP="00B84213">
            <w:pPr>
              <w:jc w:val="center"/>
              <w:rPr>
                <w:b/>
                <w:bCs/>
                <w:sz w:val="28"/>
                <w:szCs w:val="28"/>
              </w:rPr>
            </w:pPr>
          </w:p>
        </w:tc>
        <w:tc>
          <w:tcPr>
            <w:tcW w:w="1287" w:type="dxa"/>
          </w:tcPr>
          <w:p w14:paraId="16AA11F1" w14:textId="77777777" w:rsidR="00E9116D" w:rsidRDefault="00E9116D" w:rsidP="00B84213">
            <w:pPr>
              <w:jc w:val="center"/>
              <w:rPr>
                <w:b/>
                <w:bCs/>
                <w:sz w:val="28"/>
                <w:szCs w:val="28"/>
              </w:rPr>
            </w:pPr>
          </w:p>
        </w:tc>
        <w:tc>
          <w:tcPr>
            <w:tcW w:w="651" w:type="dxa"/>
          </w:tcPr>
          <w:p w14:paraId="157F0D64" w14:textId="77777777" w:rsidR="00E9116D" w:rsidRDefault="00E9116D" w:rsidP="00B84213">
            <w:pPr>
              <w:jc w:val="center"/>
              <w:rPr>
                <w:b/>
                <w:bCs/>
                <w:sz w:val="28"/>
                <w:szCs w:val="28"/>
              </w:rPr>
            </w:pPr>
          </w:p>
        </w:tc>
        <w:tc>
          <w:tcPr>
            <w:tcW w:w="1645" w:type="dxa"/>
          </w:tcPr>
          <w:p w14:paraId="463169B4" w14:textId="77777777" w:rsidR="00E9116D" w:rsidRDefault="00E9116D" w:rsidP="00B84213">
            <w:pPr>
              <w:jc w:val="center"/>
              <w:rPr>
                <w:b/>
                <w:bCs/>
                <w:sz w:val="28"/>
                <w:szCs w:val="28"/>
              </w:rPr>
            </w:pPr>
          </w:p>
        </w:tc>
      </w:tr>
      <w:tr w:rsidR="00E9116D" w14:paraId="032DABAE" w14:textId="77777777" w:rsidTr="00B84213">
        <w:tc>
          <w:tcPr>
            <w:tcW w:w="1781" w:type="dxa"/>
          </w:tcPr>
          <w:p w14:paraId="4FFEE34E"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Anglų k.</w:t>
            </w:r>
          </w:p>
        </w:tc>
        <w:tc>
          <w:tcPr>
            <w:tcW w:w="658" w:type="dxa"/>
          </w:tcPr>
          <w:p w14:paraId="0062FA23" w14:textId="77777777" w:rsidR="00E9116D" w:rsidRDefault="00E9116D" w:rsidP="00B84213">
            <w:pPr>
              <w:jc w:val="center"/>
              <w:rPr>
                <w:b/>
                <w:bCs/>
                <w:sz w:val="28"/>
                <w:szCs w:val="28"/>
              </w:rPr>
            </w:pPr>
          </w:p>
        </w:tc>
        <w:tc>
          <w:tcPr>
            <w:tcW w:w="576" w:type="dxa"/>
          </w:tcPr>
          <w:p w14:paraId="7022B92C" w14:textId="77777777" w:rsidR="00E9116D" w:rsidRDefault="00E9116D" w:rsidP="00B84213">
            <w:pPr>
              <w:jc w:val="center"/>
              <w:rPr>
                <w:b/>
                <w:bCs/>
                <w:sz w:val="28"/>
                <w:szCs w:val="28"/>
              </w:rPr>
            </w:pPr>
          </w:p>
        </w:tc>
        <w:tc>
          <w:tcPr>
            <w:tcW w:w="576" w:type="dxa"/>
          </w:tcPr>
          <w:p w14:paraId="7F26D07B" w14:textId="77777777" w:rsidR="00E9116D" w:rsidRDefault="00E9116D" w:rsidP="00B84213">
            <w:pPr>
              <w:jc w:val="center"/>
              <w:rPr>
                <w:b/>
                <w:bCs/>
                <w:sz w:val="28"/>
                <w:szCs w:val="28"/>
              </w:rPr>
            </w:pPr>
          </w:p>
        </w:tc>
        <w:tc>
          <w:tcPr>
            <w:tcW w:w="1376" w:type="dxa"/>
          </w:tcPr>
          <w:p w14:paraId="0F1904E2" w14:textId="77777777" w:rsidR="00E9116D" w:rsidRDefault="00E9116D" w:rsidP="00B84213">
            <w:pPr>
              <w:jc w:val="center"/>
              <w:rPr>
                <w:b/>
                <w:bCs/>
                <w:sz w:val="28"/>
                <w:szCs w:val="28"/>
              </w:rPr>
            </w:pPr>
          </w:p>
        </w:tc>
        <w:tc>
          <w:tcPr>
            <w:tcW w:w="535" w:type="dxa"/>
          </w:tcPr>
          <w:p w14:paraId="4DDD11DD" w14:textId="77777777" w:rsidR="00E9116D" w:rsidRDefault="00E9116D" w:rsidP="00B84213">
            <w:pPr>
              <w:jc w:val="center"/>
              <w:rPr>
                <w:b/>
                <w:bCs/>
                <w:sz w:val="28"/>
                <w:szCs w:val="28"/>
              </w:rPr>
            </w:pPr>
          </w:p>
        </w:tc>
        <w:tc>
          <w:tcPr>
            <w:tcW w:w="549" w:type="dxa"/>
          </w:tcPr>
          <w:p w14:paraId="35033B3B" w14:textId="77777777" w:rsidR="00E9116D" w:rsidRDefault="00E9116D" w:rsidP="00B84213">
            <w:pPr>
              <w:jc w:val="center"/>
              <w:rPr>
                <w:b/>
                <w:bCs/>
                <w:sz w:val="28"/>
                <w:szCs w:val="28"/>
              </w:rPr>
            </w:pPr>
          </w:p>
        </w:tc>
        <w:tc>
          <w:tcPr>
            <w:tcW w:w="1287" w:type="dxa"/>
          </w:tcPr>
          <w:p w14:paraId="58040825" w14:textId="77777777" w:rsidR="00E9116D" w:rsidRDefault="00E9116D" w:rsidP="00B84213">
            <w:pPr>
              <w:jc w:val="center"/>
              <w:rPr>
                <w:b/>
                <w:bCs/>
                <w:sz w:val="28"/>
                <w:szCs w:val="28"/>
              </w:rPr>
            </w:pPr>
          </w:p>
        </w:tc>
        <w:tc>
          <w:tcPr>
            <w:tcW w:w="651" w:type="dxa"/>
          </w:tcPr>
          <w:p w14:paraId="2DB958BF" w14:textId="77777777" w:rsidR="00E9116D" w:rsidRDefault="00E9116D" w:rsidP="00B84213">
            <w:pPr>
              <w:jc w:val="center"/>
              <w:rPr>
                <w:b/>
                <w:bCs/>
                <w:sz w:val="28"/>
                <w:szCs w:val="28"/>
              </w:rPr>
            </w:pPr>
          </w:p>
        </w:tc>
        <w:tc>
          <w:tcPr>
            <w:tcW w:w="1645" w:type="dxa"/>
          </w:tcPr>
          <w:p w14:paraId="3A8E610B" w14:textId="77777777" w:rsidR="00E9116D" w:rsidRDefault="00E9116D" w:rsidP="00B84213">
            <w:pPr>
              <w:jc w:val="center"/>
              <w:rPr>
                <w:b/>
                <w:bCs/>
                <w:sz w:val="28"/>
                <w:szCs w:val="28"/>
              </w:rPr>
            </w:pPr>
          </w:p>
        </w:tc>
      </w:tr>
      <w:tr w:rsidR="00E9116D" w14:paraId="5529601A" w14:textId="77777777" w:rsidTr="00B84213">
        <w:tc>
          <w:tcPr>
            <w:tcW w:w="1781" w:type="dxa"/>
          </w:tcPr>
          <w:p w14:paraId="0A1FED09"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Vokiečių k.</w:t>
            </w:r>
          </w:p>
        </w:tc>
        <w:tc>
          <w:tcPr>
            <w:tcW w:w="658" w:type="dxa"/>
          </w:tcPr>
          <w:p w14:paraId="05D515F1" w14:textId="77777777" w:rsidR="00E9116D" w:rsidRDefault="00E9116D" w:rsidP="00B84213">
            <w:pPr>
              <w:jc w:val="center"/>
              <w:rPr>
                <w:b/>
                <w:bCs/>
                <w:sz w:val="28"/>
                <w:szCs w:val="28"/>
              </w:rPr>
            </w:pPr>
          </w:p>
        </w:tc>
        <w:tc>
          <w:tcPr>
            <w:tcW w:w="576" w:type="dxa"/>
          </w:tcPr>
          <w:p w14:paraId="5AB77457" w14:textId="77777777" w:rsidR="00E9116D" w:rsidRDefault="00E9116D" w:rsidP="00B84213">
            <w:pPr>
              <w:jc w:val="center"/>
              <w:rPr>
                <w:b/>
                <w:bCs/>
                <w:sz w:val="28"/>
                <w:szCs w:val="28"/>
              </w:rPr>
            </w:pPr>
          </w:p>
        </w:tc>
        <w:tc>
          <w:tcPr>
            <w:tcW w:w="576" w:type="dxa"/>
          </w:tcPr>
          <w:p w14:paraId="4AF70839" w14:textId="77777777" w:rsidR="00E9116D" w:rsidRDefault="00E9116D" w:rsidP="00B84213">
            <w:pPr>
              <w:jc w:val="center"/>
              <w:rPr>
                <w:b/>
                <w:bCs/>
                <w:sz w:val="28"/>
                <w:szCs w:val="28"/>
              </w:rPr>
            </w:pPr>
          </w:p>
        </w:tc>
        <w:tc>
          <w:tcPr>
            <w:tcW w:w="1376" w:type="dxa"/>
          </w:tcPr>
          <w:p w14:paraId="020344C2" w14:textId="77777777" w:rsidR="00E9116D" w:rsidRDefault="00E9116D" w:rsidP="00B84213">
            <w:pPr>
              <w:jc w:val="center"/>
              <w:rPr>
                <w:b/>
                <w:bCs/>
                <w:sz w:val="28"/>
                <w:szCs w:val="28"/>
              </w:rPr>
            </w:pPr>
          </w:p>
        </w:tc>
        <w:tc>
          <w:tcPr>
            <w:tcW w:w="535" w:type="dxa"/>
          </w:tcPr>
          <w:p w14:paraId="527175FB" w14:textId="77777777" w:rsidR="00E9116D" w:rsidRDefault="00E9116D" w:rsidP="00B84213">
            <w:pPr>
              <w:jc w:val="center"/>
              <w:rPr>
                <w:b/>
                <w:bCs/>
                <w:sz w:val="28"/>
                <w:szCs w:val="28"/>
              </w:rPr>
            </w:pPr>
          </w:p>
        </w:tc>
        <w:tc>
          <w:tcPr>
            <w:tcW w:w="549" w:type="dxa"/>
          </w:tcPr>
          <w:p w14:paraId="65C7FE2B" w14:textId="77777777" w:rsidR="00E9116D" w:rsidRDefault="00E9116D" w:rsidP="00B84213">
            <w:pPr>
              <w:jc w:val="center"/>
              <w:rPr>
                <w:b/>
                <w:bCs/>
                <w:sz w:val="28"/>
                <w:szCs w:val="28"/>
              </w:rPr>
            </w:pPr>
          </w:p>
        </w:tc>
        <w:tc>
          <w:tcPr>
            <w:tcW w:w="1287" w:type="dxa"/>
          </w:tcPr>
          <w:p w14:paraId="446E9C40" w14:textId="77777777" w:rsidR="00E9116D" w:rsidRDefault="00E9116D" w:rsidP="00B84213">
            <w:pPr>
              <w:jc w:val="center"/>
              <w:rPr>
                <w:b/>
                <w:bCs/>
                <w:sz w:val="28"/>
                <w:szCs w:val="28"/>
              </w:rPr>
            </w:pPr>
          </w:p>
        </w:tc>
        <w:tc>
          <w:tcPr>
            <w:tcW w:w="651" w:type="dxa"/>
          </w:tcPr>
          <w:p w14:paraId="626D1AEA" w14:textId="77777777" w:rsidR="00E9116D" w:rsidRDefault="00E9116D" w:rsidP="00B84213">
            <w:pPr>
              <w:jc w:val="center"/>
              <w:rPr>
                <w:b/>
                <w:bCs/>
                <w:sz w:val="28"/>
                <w:szCs w:val="28"/>
              </w:rPr>
            </w:pPr>
          </w:p>
        </w:tc>
        <w:tc>
          <w:tcPr>
            <w:tcW w:w="1645" w:type="dxa"/>
          </w:tcPr>
          <w:p w14:paraId="0EAE70C8" w14:textId="77777777" w:rsidR="00E9116D" w:rsidRDefault="00E9116D" w:rsidP="00B84213">
            <w:pPr>
              <w:jc w:val="center"/>
              <w:rPr>
                <w:b/>
                <w:bCs/>
                <w:sz w:val="28"/>
                <w:szCs w:val="28"/>
              </w:rPr>
            </w:pPr>
          </w:p>
        </w:tc>
      </w:tr>
      <w:tr w:rsidR="00E9116D" w14:paraId="71B4ED68" w14:textId="77777777" w:rsidTr="00B84213">
        <w:tc>
          <w:tcPr>
            <w:tcW w:w="1781" w:type="dxa"/>
          </w:tcPr>
          <w:p w14:paraId="2F58AF2C"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Rusų k.</w:t>
            </w:r>
          </w:p>
        </w:tc>
        <w:tc>
          <w:tcPr>
            <w:tcW w:w="658" w:type="dxa"/>
          </w:tcPr>
          <w:p w14:paraId="7844E9C5" w14:textId="77777777" w:rsidR="00E9116D" w:rsidRDefault="00E9116D" w:rsidP="00B84213">
            <w:pPr>
              <w:jc w:val="center"/>
              <w:rPr>
                <w:b/>
                <w:bCs/>
                <w:sz w:val="28"/>
                <w:szCs w:val="28"/>
              </w:rPr>
            </w:pPr>
          </w:p>
        </w:tc>
        <w:tc>
          <w:tcPr>
            <w:tcW w:w="576" w:type="dxa"/>
          </w:tcPr>
          <w:p w14:paraId="06C93304" w14:textId="77777777" w:rsidR="00E9116D" w:rsidRDefault="00E9116D" w:rsidP="00B84213">
            <w:pPr>
              <w:jc w:val="center"/>
              <w:rPr>
                <w:b/>
                <w:bCs/>
                <w:sz w:val="28"/>
                <w:szCs w:val="28"/>
              </w:rPr>
            </w:pPr>
          </w:p>
        </w:tc>
        <w:tc>
          <w:tcPr>
            <w:tcW w:w="576" w:type="dxa"/>
          </w:tcPr>
          <w:p w14:paraId="6FB6CB16" w14:textId="77777777" w:rsidR="00E9116D" w:rsidRDefault="00E9116D" w:rsidP="00B84213">
            <w:pPr>
              <w:jc w:val="center"/>
              <w:rPr>
                <w:b/>
                <w:bCs/>
                <w:sz w:val="28"/>
                <w:szCs w:val="28"/>
              </w:rPr>
            </w:pPr>
          </w:p>
        </w:tc>
        <w:tc>
          <w:tcPr>
            <w:tcW w:w="1376" w:type="dxa"/>
          </w:tcPr>
          <w:p w14:paraId="5299F264" w14:textId="77777777" w:rsidR="00E9116D" w:rsidRDefault="00E9116D" w:rsidP="00B84213">
            <w:pPr>
              <w:jc w:val="center"/>
              <w:rPr>
                <w:b/>
                <w:bCs/>
                <w:sz w:val="28"/>
                <w:szCs w:val="28"/>
              </w:rPr>
            </w:pPr>
          </w:p>
        </w:tc>
        <w:tc>
          <w:tcPr>
            <w:tcW w:w="535" w:type="dxa"/>
          </w:tcPr>
          <w:p w14:paraId="76F4D9A4" w14:textId="77777777" w:rsidR="00E9116D" w:rsidRDefault="00E9116D" w:rsidP="00B84213">
            <w:pPr>
              <w:jc w:val="center"/>
              <w:rPr>
                <w:b/>
                <w:bCs/>
                <w:sz w:val="28"/>
                <w:szCs w:val="28"/>
              </w:rPr>
            </w:pPr>
          </w:p>
        </w:tc>
        <w:tc>
          <w:tcPr>
            <w:tcW w:w="549" w:type="dxa"/>
          </w:tcPr>
          <w:p w14:paraId="2A4E5753" w14:textId="77777777" w:rsidR="00E9116D" w:rsidRDefault="00E9116D" w:rsidP="00B84213">
            <w:pPr>
              <w:jc w:val="center"/>
              <w:rPr>
                <w:b/>
                <w:bCs/>
                <w:sz w:val="28"/>
                <w:szCs w:val="28"/>
              </w:rPr>
            </w:pPr>
          </w:p>
        </w:tc>
        <w:tc>
          <w:tcPr>
            <w:tcW w:w="1287" w:type="dxa"/>
          </w:tcPr>
          <w:p w14:paraId="1A78D09D" w14:textId="77777777" w:rsidR="00E9116D" w:rsidRDefault="00E9116D" w:rsidP="00B84213">
            <w:pPr>
              <w:jc w:val="center"/>
              <w:rPr>
                <w:b/>
                <w:bCs/>
                <w:sz w:val="28"/>
                <w:szCs w:val="28"/>
              </w:rPr>
            </w:pPr>
          </w:p>
        </w:tc>
        <w:tc>
          <w:tcPr>
            <w:tcW w:w="651" w:type="dxa"/>
          </w:tcPr>
          <w:p w14:paraId="27E7D920" w14:textId="77777777" w:rsidR="00E9116D" w:rsidRDefault="00E9116D" w:rsidP="00B84213">
            <w:pPr>
              <w:jc w:val="center"/>
              <w:rPr>
                <w:b/>
                <w:bCs/>
                <w:sz w:val="28"/>
                <w:szCs w:val="28"/>
              </w:rPr>
            </w:pPr>
          </w:p>
        </w:tc>
        <w:tc>
          <w:tcPr>
            <w:tcW w:w="1645" w:type="dxa"/>
          </w:tcPr>
          <w:p w14:paraId="04815C0C" w14:textId="77777777" w:rsidR="00E9116D" w:rsidRDefault="00E9116D" w:rsidP="00B84213">
            <w:pPr>
              <w:jc w:val="center"/>
              <w:rPr>
                <w:b/>
                <w:bCs/>
                <w:sz w:val="28"/>
                <w:szCs w:val="28"/>
              </w:rPr>
            </w:pPr>
          </w:p>
        </w:tc>
      </w:tr>
      <w:tr w:rsidR="00E9116D" w14:paraId="14D78391" w14:textId="77777777" w:rsidTr="00B84213">
        <w:tc>
          <w:tcPr>
            <w:tcW w:w="1781" w:type="dxa"/>
          </w:tcPr>
          <w:p w14:paraId="45049FB3"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Matematika</w:t>
            </w:r>
          </w:p>
        </w:tc>
        <w:tc>
          <w:tcPr>
            <w:tcW w:w="658" w:type="dxa"/>
          </w:tcPr>
          <w:p w14:paraId="5D6F65AD" w14:textId="77777777" w:rsidR="00E9116D" w:rsidRDefault="00E9116D" w:rsidP="00B84213">
            <w:pPr>
              <w:jc w:val="center"/>
              <w:rPr>
                <w:b/>
                <w:bCs/>
                <w:sz w:val="28"/>
                <w:szCs w:val="28"/>
              </w:rPr>
            </w:pPr>
          </w:p>
        </w:tc>
        <w:tc>
          <w:tcPr>
            <w:tcW w:w="576" w:type="dxa"/>
          </w:tcPr>
          <w:p w14:paraId="159C7AE9" w14:textId="77777777" w:rsidR="00E9116D" w:rsidRDefault="00E9116D" w:rsidP="00B84213">
            <w:pPr>
              <w:jc w:val="center"/>
              <w:rPr>
                <w:b/>
                <w:bCs/>
                <w:sz w:val="28"/>
                <w:szCs w:val="28"/>
              </w:rPr>
            </w:pPr>
          </w:p>
        </w:tc>
        <w:tc>
          <w:tcPr>
            <w:tcW w:w="576" w:type="dxa"/>
          </w:tcPr>
          <w:p w14:paraId="2F24070D" w14:textId="77777777" w:rsidR="00E9116D" w:rsidRDefault="00E9116D" w:rsidP="00B84213">
            <w:pPr>
              <w:jc w:val="center"/>
              <w:rPr>
                <w:b/>
                <w:bCs/>
                <w:sz w:val="28"/>
                <w:szCs w:val="28"/>
              </w:rPr>
            </w:pPr>
          </w:p>
        </w:tc>
        <w:tc>
          <w:tcPr>
            <w:tcW w:w="1376" w:type="dxa"/>
          </w:tcPr>
          <w:p w14:paraId="142F3F5D" w14:textId="77777777" w:rsidR="00E9116D" w:rsidRDefault="00E9116D" w:rsidP="00B84213">
            <w:pPr>
              <w:jc w:val="center"/>
              <w:rPr>
                <w:b/>
                <w:bCs/>
                <w:sz w:val="28"/>
                <w:szCs w:val="28"/>
              </w:rPr>
            </w:pPr>
          </w:p>
        </w:tc>
        <w:tc>
          <w:tcPr>
            <w:tcW w:w="535" w:type="dxa"/>
          </w:tcPr>
          <w:p w14:paraId="739E8AC1" w14:textId="77777777" w:rsidR="00E9116D" w:rsidRDefault="00E9116D" w:rsidP="00B84213">
            <w:pPr>
              <w:jc w:val="center"/>
              <w:rPr>
                <w:b/>
                <w:bCs/>
                <w:sz w:val="28"/>
                <w:szCs w:val="28"/>
              </w:rPr>
            </w:pPr>
          </w:p>
        </w:tc>
        <w:tc>
          <w:tcPr>
            <w:tcW w:w="549" w:type="dxa"/>
          </w:tcPr>
          <w:p w14:paraId="243E0241" w14:textId="77777777" w:rsidR="00E9116D" w:rsidRDefault="00E9116D" w:rsidP="00B84213">
            <w:pPr>
              <w:jc w:val="center"/>
              <w:rPr>
                <w:b/>
                <w:bCs/>
                <w:sz w:val="28"/>
                <w:szCs w:val="28"/>
              </w:rPr>
            </w:pPr>
          </w:p>
        </w:tc>
        <w:tc>
          <w:tcPr>
            <w:tcW w:w="1287" w:type="dxa"/>
          </w:tcPr>
          <w:p w14:paraId="79E94011" w14:textId="77777777" w:rsidR="00E9116D" w:rsidRDefault="00E9116D" w:rsidP="00B84213">
            <w:pPr>
              <w:jc w:val="center"/>
              <w:rPr>
                <w:b/>
                <w:bCs/>
                <w:sz w:val="28"/>
                <w:szCs w:val="28"/>
              </w:rPr>
            </w:pPr>
          </w:p>
        </w:tc>
        <w:tc>
          <w:tcPr>
            <w:tcW w:w="651" w:type="dxa"/>
          </w:tcPr>
          <w:p w14:paraId="044BBED2" w14:textId="77777777" w:rsidR="00E9116D" w:rsidRDefault="00E9116D" w:rsidP="00B84213">
            <w:pPr>
              <w:jc w:val="center"/>
              <w:rPr>
                <w:b/>
                <w:bCs/>
                <w:sz w:val="28"/>
                <w:szCs w:val="28"/>
              </w:rPr>
            </w:pPr>
          </w:p>
        </w:tc>
        <w:tc>
          <w:tcPr>
            <w:tcW w:w="1645" w:type="dxa"/>
          </w:tcPr>
          <w:p w14:paraId="68E42E77" w14:textId="77777777" w:rsidR="00E9116D" w:rsidRDefault="00E9116D" w:rsidP="00B84213">
            <w:pPr>
              <w:jc w:val="center"/>
              <w:rPr>
                <w:b/>
                <w:bCs/>
                <w:sz w:val="28"/>
                <w:szCs w:val="28"/>
              </w:rPr>
            </w:pPr>
          </w:p>
        </w:tc>
      </w:tr>
      <w:tr w:rsidR="00E9116D" w14:paraId="1F91AD15" w14:textId="77777777" w:rsidTr="00B84213">
        <w:tc>
          <w:tcPr>
            <w:tcW w:w="1781" w:type="dxa"/>
          </w:tcPr>
          <w:p w14:paraId="2ADF2094"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Informacinės technologijos</w:t>
            </w:r>
          </w:p>
        </w:tc>
        <w:tc>
          <w:tcPr>
            <w:tcW w:w="658" w:type="dxa"/>
          </w:tcPr>
          <w:p w14:paraId="4CF18B82" w14:textId="77777777" w:rsidR="00E9116D" w:rsidRDefault="00E9116D" w:rsidP="00B84213">
            <w:pPr>
              <w:jc w:val="center"/>
              <w:rPr>
                <w:b/>
                <w:bCs/>
                <w:sz w:val="28"/>
                <w:szCs w:val="28"/>
              </w:rPr>
            </w:pPr>
          </w:p>
        </w:tc>
        <w:tc>
          <w:tcPr>
            <w:tcW w:w="576" w:type="dxa"/>
          </w:tcPr>
          <w:p w14:paraId="6981C77A" w14:textId="77777777" w:rsidR="00E9116D" w:rsidRDefault="00E9116D" w:rsidP="00B84213">
            <w:pPr>
              <w:jc w:val="center"/>
              <w:rPr>
                <w:b/>
                <w:bCs/>
                <w:sz w:val="28"/>
                <w:szCs w:val="28"/>
              </w:rPr>
            </w:pPr>
          </w:p>
        </w:tc>
        <w:tc>
          <w:tcPr>
            <w:tcW w:w="576" w:type="dxa"/>
          </w:tcPr>
          <w:p w14:paraId="32CE7793" w14:textId="77777777" w:rsidR="00E9116D" w:rsidRDefault="00E9116D" w:rsidP="00B84213">
            <w:pPr>
              <w:jc w:val="center"/>
              <w:rPr>
                <w:b/>
                <w:bCs/>
                <w:sz w:val="28"/>
                <w:szCs w:val="28"/>
              </w:rPr>
            </w:pPr>
          </w:p>
        </w:tc>
        <w:tc>
          <w:tcPr>
            <w:tcW w:w="1376" w:type="dxa"/>
          </w:tcPr>
          <w:p w14:paraId="35CE1D97" w14:textId="77777777" w:rsidR="00E9116D" w:rsidRDefault="00E9116D" w:rsidP="00B84213">
            <w:pPr>
              <w:jc w:val="center"/>
              <w:rPr>
                <w:b/>
                <w:bCs/>
                <w:sz w:val="28"/>
                <w:szCs w:val="28"/>
              </w:rPr>
            </w:pPr>
          </w:p>
        </w:tc>
        <w:tc>
          <w:tcPr>
            <w:tcW w:w="535" w:type="dxa"/>
          </w:tcPr>
          <w:p w14:paraId="3F5205DE" w14:textId="77777777" w:rsidR="00E9116D" w:rsidRDefault="00E9116D" w:rsidP="00B84213">
            <w:pPr>
              <w:jc w:val="center"/>
              <w:rPr>
                <w:b/>
                <w:bCs/>
                <w:sz w:val="28"/>
                <w:szCs w:val="28"/>
              </w:rPr>
            </w:pPr>
          </w:p>
        </w:tc>
        <w:tc>
          <w:tcPr>
            <w:tcW w:w="549" w:type="dxa"/>
          </w:tcPr>
          <w:p w14:paraId="48B7F196" w14:textId="77777777" w:rsidR="00E9116D" w:rsidRDefault="00E9116D" w:rsidP="00B84213">
            <w:pPr>
              <w:jc w:val="center"/>
              <w:rPr>
                <w:b/>
                <w:bCs/>
                <w:sz w:val="28"/>
                <w:szCs w:val="28"/>
              </w:rPr>
            </w:pPr>
          </w:p>
        </w:tc>
        <w:tc>
          <w:tcPr>
            <w:tcW w:w="1287" w:type="dxa"/>
          </w:tcPr>
          <w:p w14:paraId="53BBDC76" w14:textId="77777777" w:rsidR="00E9116D" w:rsidRDefault="00E9116D" w:rsidP="00B84213">
            <w:pPr>
              <w:jc w:val="center"/>
              <w:rPr>
                <w:b/>
                <w:bCs/>
                <w:sz w:val="28"/>
                <w:szCs w:val="28"/>
              </w:rPr>
            </w:pPr>
          </w:p>
        </w:tc>
        <w:tc>
          <w:tcPr>
            <w:tcW w:w="651" w:type="dxa"/>
          </w:tcPr>
          <w:p w14:paraId="690573F4" w14:textId="77777777" w:rsidR="00E9116D" w:rsidRDefault="00E9116D" w:rsidP="00B84213">
            <w:pPr>
              <w:jc w:val="center"/>
              <w:rPr>
                <w:b/>
                <w:bCs/>
                <w:sz w:val="28"/>
                <w:szCs w:val="28"/>
              </w:rPr>
            </w:pPr>
          </w:p>
        </w:tc>
        <w:tc>
          <w:tcPr>
            <w:tcW w:w="1645" w:type="dxa"/>
          </w:tcPr>
          <w:p w14:paraId="113E56B9" w14:textId="77777777" w:rsidR="00E9116D" w:rsidRDefault="00E9116D" w:rsidP="00B84213">
            <w:pPr>
              <w:jc w:val="center"/>
              <w:rPr>
                <w:b/>
                <w:bCs/>
                <w:sz w:val="28"/>
                <w:szCs w:val="28"/>
              </w:rPr>
            </w:pPr>
          </w:p>
        </w:tc>
      </w:tr>
      <w:tr w:rsidR="00E9116D" w14:paraId="58B53B9C" w14:textId="77777777" w:rsidTr="00B84213">
        <w:tc>
          <w:tcPr>
            <w:tcW w:w="1781" w:type="dxa"/>
          </w:tcPr>
          <w:p w14:paraId="32A9C91C"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Fizika</w:t>
            </w:r>
          </w:p>
        </w:tc>
        <w:tc>
          <w:tcPr>
            <w:tcW w:w="658" w:type="dxa"/>
          </w:tcPr>
          <w:p w14:paraId="3694FFC7" w14:textId="77777777" w:rsidR="00E9116D" w:rsidRDefault="00E9116D" w:rsidP="00B84213">
            <w:pPr>
              <w:jc w:val="center"/>
              <w:rPr>
                <w:b/>
                <w:bCs/>
                <w:sz w:val="28"/>
                <w:szCs w:val="28"/>
              </w:rPr>
            </w:pPr>
          </w:p>
        </w:tc>
        <w:tc>
          <w:tcPr>
            <w:tcW w:w="576" w:type="dxa"/>
          </w:tcPr>
          <w:p w14:paraId="0D254F83" w14:textId="77777777" w:rsidR="00E9116D" w:rsidRDefault="00E9116D" w:rsidP="00B84213">
            <w:pPr>
              <w:jc w:val="center"/>
              <w:rPr>
                <w:b/>
                <w:bCs/>
                <w:sz w:val="28"/>
                <w:szCs w:val="28"/>
              </w:rPr>
            </w:pPr>
          </w:p>
        </w:tc>
        <w:tc>
          <w:tcPr>
            <w:tcW w:w="576" w:type="dxa"/>
          </w:tcPr>
          <w:p w14:paraId="6B67FC60" w14:textId="77777777" w:rsidR="00E9116D" w:rsidRDefault="00E9116D" w:rsidP="00B84213">
            <w:pPr>
              <w:jc w:val="center"/>
              <w:rPr>
                <w:b/>
                <w:bCs/>
                <w:sz w:val="28"/>
                <w:szCs w:val="28"/>
              </w:rPr>
            </w:pPr>
          </w:p>
        </w:tc>
        <w:tc>
          <w:tcPr>
            <w:tcW w:w="1376" w:type="dxa"/>
          </w:tcPr>
          <w:p w14:paraId="0F49DA07" w14:textId="77777777" w:rsidR="00E9116D" w:rsidRDefault="00E9116D" w:rsidP="00B84213">
            <w:pPr>
              <w:jc w:val="center"/>
              <w:rPr>
                <w:b/>
                <w:bCs/>
                <w:sz w:val="28"/>
                <w:szCs w:val="28"/>
              </w:rPr>
            </w:pPr>
          </w:p>
        </w:tc>
        <w:tc>
          <w:tcPr>
            <w:tcW w:w="535" w:type="dxa"/>
          </w:tcPr>
          <w:p w14:paraId="1F3DE86E" w14:textId="77777777" w:rsidR="00E9116D" w:rsidRDefault="00E9116D" w:rsidP="00B84213">
            <w:pPr>
              <w:jc w:val="center"/>
              <w:rPr>
                <w:b/>
                <w:bCs/>
                <w:sz w:val="28"/>
                <w:szCs w:val="28"/>
              </w:rPr>
            </w:pPr>
          </w:p>
        </w:tc>
        <w:tc>
          <w:tcPr>
            <w:tcW w:w="549" w:type="dxa"/>
          </w:tcPr>
          <w:p w14:paraId="250A8C0B" w14:textId="77777777" w:rsidR="00E9116D" w:rsidRDefault="00E9116D" w:rsidP="00B84213">
            <w:pPr>
              <w:jc w:val="center"/>
              <w:rPr>
                <w:b/>
                <w:bCs/>
                <w:sz w:val="28"/>
                <w:szCs w:val="28"/>
              </w:rPr>
            </w:pPr>
          </w:p>
        </w:tc>
        <w:tc>
          <w:tcPr>
            <w:tcW w:w="1287" w:type="dxa"/>
          </w:tcPr>
          <w:p w14:paraId="20AB51CC" w14:textId="77777777" w:rsidR="00E9116D" w:rsidRDefault="00E9116D" w:rsidP="00B84213">
            <w:pPr>
              <w:jc w:val="center"/>
              <w:rPr>
                <w:b/>
                <w:bCs/>
                <w:sz w:val="28"/>
                <w:szCs w:val="28"/>
              </w:rPr>
            </w:pPr>
          </w:p>
        </w:tc>
        <w:tc>
          <w:tcPr>
            <w:tcW w:w="651" w:type="dxa"/>
          </w:tcPr>
          <w:p w14:paraId="676DC3BE" w14:textId="77777777" w:rsidR="00E9116D" w:rsidRDefault="00E9116D" w:rsidP="00B84213">
            <w:pPr>
              <w:jc w:val="center"/>
              <w:rPr>
                <w:b/>
                <w:bCs/>
                <w:sz w:val="28"/>
                <w:szCs w:val="28"/>
              </w:rPr>
            </w:pPr>
          </w:p>
        </w:tc>
        <w:tc>
          <w:tcPr>
            <w:tcW w:w="1645" w:type="dxa"/>
          </w:tcPr>
          <w:p w14:paraId="78FB388C" w14:textId="77777777" w:rsidR="00E9116D" w:rsidRDefault="00E9116D" w:rsidP="00B84213">
            <w:pPr>
              <w:jc w:val="center"/>
              <w:rPr>
                <w:b/>
                <w:bCs/>
                <w:sz w:val="28"/>
                <w:szCs w:val="28"/>
              </w:rPr>
            </w:pPr>
          </w:p>
        </w:tc>
      </w:tr>
      <w:tr w:rsidR="00E9116D" w14:paraId="56490A85" w14:textId="77777777" w:rsidTr="00B84213">
        <w:tc>
          <w:tcPr>
            <w:tcW w:w="1781" w:type="dxa"/>
          </w:tcPr>
          <w:p w14:paraId="3BBCA71D"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Chemija</w:t>
            </w:r>
          </w:p>
        </w:tc>
        <w:tc>
          <w:tcPr>
            <w:tcW w:w="658" w:type="dxa"/>
          </w:tcPr>
          <w:p w14:paraId="4F63DC66" w14:textId="77777777" w:rsidR="00E9116D" w:rsidRDefault="00E9116D" w:rsidP="00B84213">
            <w:pPr>
              <w:jc w:val="center"/>
              <w:rPr>
                <w:b/>
                <w:bCs/>
                <w:sz w:val="28"/>
                <w:szCs w:val="28"/>
              </w:rPr>
            </w:pPr>
          </w:p>
        </w:tc>
        <w:tc>
          <w:tcPr>
            <w:tcW w:w="576" w:type="dxa"/>
          </w:tcPr>
          <w:p w14:paraId="450B1F3A" w14:textId="77777777" w:rsidR="00E9116D" w:rsidRDefault="00E9116D" w:rsidP="00B84213">
            <w:pPr>
              <w:jc w:val="center"/>
              <w:rPr>
                <w:b/>
                <w:bCs/>
                <w:sz w:val="28"/>
                <w:szCs w:val="28"/>
              </w:rPr>
            </w:pPr>
          </w:p>
        </w:tc>
        <w:tc>
          <w:tcPr>
            <w:tcW w:w="576" w:type="dxa"/>
          </w:tcPr>
          <w:p w14:paraId="56B9DCAB" w14:textId="77777777" w:rsidR="00E9116D" w:rsidRDefault="00E9116D" w:rsidP="00B84213">
            <w:pPr>
              <w:jc w:val="center"/>
              <w:rPr>
                <w:b/>
                <w:bCs/>
                <w:sz w:val="28"/>
                <w:szCs w:val="28"/>
              </w:rPr>
            </w:pPr>
          </w:p>
        </w:tc>
        <w:tc>
          <w:tcPr>
            <w:tcW w:w="1376" w:type="dxa"/>
          </w:tcPr>
          <w:p w14:paraId="33537BD7" w14:textId="77777777" w:rsidR="00E9116D" w:rsidRDefault="00E9116D" w:rsidP="00B84213">
            <w:pPr>
              <w:jc w:val="center"/>
              <w:rPr>
                <w:b/>
                <w:bCs/>
                <w:sz w:val="28"/>
                <w:szCs w:val="28"/>
              </w:rPr>
            </w:pPr>
          </w:p>
        </w:tc>
        <w:tc>
          <w:tcPr>
            <w:tcW w:w="535" w:type="dxa"/>
          </w:tcPr>
          <w:p w14:paraId="24C2BA47" w14:textId="77777777" w:rsidR="00E9116D" w:rsidRDefault="00E9116D" w:rsidP="00B84213">
            <w:pPr>
              <w:jc w:val="center"/>
              <w:rPr>
                <w:b/>
                <w:bCs/>
                <w:sz w:val="28"/>
                <w:szCs w:val="28"/>
              </w:rPr>
            </w:pPr>
          </w:p>
        </w:tc>
        <w:tc>
          <w:tcPr>
            <w:tcW w:w="549" w:type="dxa"/>
          </w:tcPr>
          <w:p w14:paraId="5D710118" w14:textId="77777777" w:rsidR="00E9116D" w:rsidRDefault="00E9116D" w:rsidP="00B84213">
            <w:pPr>
              <w:jc w:val="center"/>
              <w:rPr>
                <w:b/>
                <w:bCs/>
                <w:sz w:val="28"/>
                <w:szCs w:val="28"/>
              </w:rPr>
            </w:pPr>
          </w:p>
        </w:tc>
        <w:tc>
          <w:tcPr>
            <w:tcW w:w="1287" w:type="dxa"/>
          </w:tcPr>
          <w:p w14:paraId="5343E49D" w14:textId="77777777" w:rsidR="00E9116D" w:rsidRDefault="00E9116D" w:rsidP="00B84213">
            <w:pPr>
              <w:jc w:val="center"/>
              <w:rPr>
                <w:b/>
                <w:bCs/>
                <w:sz w:val="28"/>
                <w:szCs w:val="28"/>
              </w:rPr>
            </w:pPr>
          </w:p>
        </w:tc>
        <w:tc>
          <w:tcPr>
            <w:tcW w:w="651" w:type="dxa"/>
          </w:tcPr>
          <w:p w14:paraId="6EA62E47" w14:textId="77777777" w:rsidR="00E9116D" w:rsidRDefault="00E9116D" w:rsidP="00B84213">
            <w:pPr>
              <w:jc w:val="center"/>
              <w:rPr>
                <w:b/>
                <w:bCs/>
                <w:sz w:val="28"/>
                <w:szCs w:val="28"/>
              </w:rPr>
            </w:pPr>
          </w:p>
        </w:tc>
        <w:tc>
          <w:tcPr>
            <w:tcW w:w="1645" w:type="dxa"/>
          </w:tcPr>
          <w:p w14:paraId="784A526D" w14:textId="77777777" w:rsidR="00E9116D" w:rsidRDefault="00E9116D" w:rsidP="00B84213">
            <w:pPr>
              <w:jc w:val="center"/>
              <w:rPr>
                <w:b/>
                <w:bCs/>
                <w:sz w:val="28"/>
                <w:szCs w:val="28"/>
              </w:rPr>
            </w:pPr>
          </w:p>
        </w:tc>
      </w:tr>
      <w:tr w:rsidR="00E9116D" w14:paraId="78B20CB1" w14:textId="77777777" w:rsidTr="00B84213">
        <w:tc>
          <w:tcPr>
            <w:tcW w:w="1781" w:type="dxa"/>
          </w:tcPr>
          <w:p w14:paraId="4B2571F3" w14:textId="77777777" w:rsidR="00E9116D" w:rsidRPr="00B47E2C" w:rsidRDefault="00E9116D" w:rsidP="00B84213">
            <w:pPr>
              <w:jc w:val="center"/>
              <w:rPr>
                <w:rFonts w:ascii="Times New Roman" w:hAnsi="Times New Roman" w:cs="Times New Roman"/>
              </w:rPr>
            </w:pPr>
            <w:r w:rsidRPr="00B47E2C">
              <w:rPr>
                <w:rFonts w:ascii="Times New Roman" w:hAnsi="Times New Roman" w:cs="Times New Roman"/>
              </w:rPr>
              <w:t>Gamta ir žmogus/Biologija</w:t>
            </w:r>
          </w:p>
        </w:tc>
        <w:tc>
          <w:tcPr>
            <w:tcW w:w="658" w:type="dxa"/>
          </w:tcPr>
          <w:p w14:paraId="769144C0" w14:textId="77777777" w:rsidR="00E9116D" w:rsidRDefault="00E9116D" w:rsidP="00B84213">
            <w:pPr>
              <w:jc w:val="center"/>
              <w:rPr>
                <w:b/>
                <w:bCs/>
                <w:sz w:val="28"/>
                <w:szCs w:val="28"/>
              </w:rPr>
            </w:pPr>
          </w:p>
        </w:tc>
        <w:tc>
          <w:tcPr>
            <w:tcW w:w="576" w:type="dxa"/>
          </w:tcPr>
          <w:p w14:paraId="3E0772E9" w14:textId="77777777" w:rsidR="00E9116D" w:rsidRDefault="00E9116D" w:rsidP="00B84213">
            <w:pPr>
              <w:jc w:val="center"/>
              <w:rPr>
                <w:b/>
                <w:bCs/>
                <w:sz w:val="28"/>
                <w:szCs w:val="28"/>
              </w:rPr>
            </w:pPr>
          </w:p>
        </w:tc>
        <w:tc>
          <w:tcPr>
            <w:tcW w:w="576" w:type="dxa"/>
          </w:tcPr>
          <w:p w14:paraId="3ED0238B" w14:textId="77777777" w:rsidR="00E9116D" w:rsidRDefault="00E9116D" w:rsidP="00B84213">
            <w:pPr>
              <w:jc w:val="center"/>
              <w:rPr>
                <w:b/>
                <w:bCs/>
                <w:sz w:val="28"/>
                <w:szCs w:val="28"/>
              </w:rPr>
            </w:pPr>
          </w:p>
        </w:tc>
        <w:tc>
          <w:tcPr>
            <w:tcW w:w="1376" w:type="dxa"/>
          </w:tcPr>
          <w:p w14:paraId="51F06F99" w14:textId="77777777" w:rsidR="00E9116D" w:rsidRDefault="00E9116D" w:rsidP="00B84213">
            <w:pPr>
              <w:jc w:val="center"/>
              <w:rPr>
                <w:b/>
                <w:bCs/>
                <w:sz w:val="28"/>
                <w:szCs w:val="28"/>
              </w:rPr>
            </w:pPr>
          </w:p>
        </w:tc>
        <w:tc>
          <w:tcPr>
            <w:tcW w:w="535" w:type="dxa"/>
          </w:tcPr>
          <w:p w14:paraId="0FF63433" w14:textId="77777777" w:rsidR="00E9116D" w:rsidRDefault="00E9116D" w:rsidP="00B84213">
            <w:pPr>
              <w:jc w:val="center"/>
              <w:rPr>
                <w:b/>
                <w:bCs/>
                <w:sz w:val="28"/>
                <w:szCs w:val="28"/>
              </w:rPr>
            </w:pPr>
          </w:p>
        </w:tc>
        <w:tc>
          <w:tcPr>
            <w:tcW w:w="549" w:type="dxa"/>
          </w:tcPr>
          <w:p w14:paraId="733D466A" w14:textId="77777777" w:rsidR="00E9116D" w:rsidRDefault="00E9116D" w:rsidP="00B84213">
            <w:pPr>
              <w:jc w:val="center"/>
              <w:rPr>
                <w:b/>
                <w:bCs/>
                <w:sz w:val="28"/>
                <w:szCs w:val="28"/>
              </w:rPr>
            </w:pPr>
          </w:p>
        </w:tc>
        <w:tc>
          <w:tcPr>
            <w:tcW w:w="1287" w:type="dxa"/>
          </w:tcPr>
          <w:p w14:paraId="10C35210" w14:textId="77777777" w:rsidR="00E9116D" w:rsidRDefault="00E9116D" w:rsidP="00B84213">
            <w:pPr>
              <w:jc w:val="center"/>
              <w:rPr>
                <w:b/>
                <w:bCs/>
                <w:sz w:val="28"/>
                <w:szCs w:val="28"/>
              </w:rPr>
            </w:pPr>
          </w:p>
        </w:tc>
        <w:tc>
          <w:tcPr>
            <w:tcW w:w="651" w:type="dxa"/>
          </w:tcPr>
          <w:p w14:paraId="302FE58A" w14:textId="77777777" w:rsidR="00E9116D" w:rsidRDefault="00E9116D" w:rsidP="00B84213">
            <w:pPr>
              <w:jc w:val="center"/>
              <w:rPr>
                <w:b/>
                <w:bCs/>
                <w:sz w:val="28"/>
                <w:szCs w:val="28"/>
              </w:rPr>
            </w:pPr>
          </w:p>
        </w:tc>
        <w:tc>
          <w:tcPr>
            <w:tcW w:w="1645" w:type="dxa"/>
          </w:tcPr>
          <w:p w14:paraId="38859BAD" w14:textId="77777777" w:rsidR="00E9116D" w:rsidRDefault="00E9116D" w:rsidP="00B84213">
            <w:pPr>
              <w:jc w:val="center"/>
              <w:rPr>
                <w:b/>
                <w:bCs/>
                <w:sz w:val="28"/>
                <w:szCs w:val="28"/>
              </w:rPr>
            </w:pPr>
          </w:p>
        </w:tc>
      </w:tr>
      <w:tr w:rsidR="00E9116D" w14:paraId="0B1E383F" w14:textId="77777777" w:rsidTr="00B84213">
        <w:tc>
          <w:tcPr>
            <w:tcW w:w="1781" w:type="dxa"/>
          </w:tcPr>
          <w:p w14:paraId="619DE220" w14:textId="77777777" w:rsidR="00E9116D" w:rsidRPr="00F417AF" w:rsidRDefault="00E9116D" w:rsidP="00B84213">
            <w:pPr>
              <w:jc w:val="center"/>
            </w:pPr>
            <w:r w:rsidRPr="00F417AF">
              <w:t>Istorija</w:t>
            </w:r>
          </w:p>
        </w:tc>
        <w:tc>
          <w:tcPr>
            <w:tcW w:w="658" w:type="dxa"/>
          </w:tcPr>
          <w:p w14:paraId="00F8E156" w14:textId="77777777" w:rsidR="00E9116D" w:rsidRDefault="00E9116D" w:rsidP="00B84213">
            <w:pPr>
              <w:jc w:val="center"/>
              <w:rPr>
                <w:b/>
                <w:bCs/>
                <w:sz w:val="28"/>
                <w:szCs w:val="28"/>
              </w:rPr>
            </w:pPr>
          </w:p>
        </w:tc>
        <w:tc>
          <w:tcPr>
            <w:tcW w:w="576" w:type="dxa"/>
          </w:tcPr>
          <w:p w14:paraId="66E94F72" w14:textId="77777777" w:rsidR="00E9116D" w:rsidRDefault="00E9116D" w:rsidP="00B84213">
            <w:pPr>
              <w:jc w:val="center"/>
              <w:rPr>
                <w:b/>
                <w:bCs/>
                <w:sz w:val="28"/>
                <w:szCs w:val="28"/>
              </w:rPr>
            </w:pPr>
          </w:p>
        </w:tc>
        <w:tc>
          <w:tcPr>
            <w:tcW w:w="576" w:type="dxa"/>
          </w:tcPr>
          <w:p w14:paraId="1F99B2E4" w14:textId="77777777" w:rsidR="00E9116D" w:rsidRDefault="00E9116D" w:rsidP="00B84213">
            <w:pPr>
              <w:jc w:val="center"/>
              <w:rPr>
                <w:b/>
                <w:bCs/>
                <w:sz w:val="28"/>
                <w:szCs w:val="28"/>
              </w:rPr>
            </w:pPr>
          </w:p>
        </w:tc>
        <w:tc>
          <w:tcPr>
            <w:tcW w:w="1376" w:type="dxa"/>
          </w:tcPr>
          <w:p w14:paraId="66709809" w14:textId="77777777" w:rsidR="00E9116D" w:rsidRDefault="00E9116D" w:rsidP="00B84213">
            <w:pPr>
              <w:jc w:val="center"/>
              <w:rPr>
                <w:b/>
                <w:bCs/>
                <w:sz w:val="28"/>
                <w:szCs w:val="28"/>
              </w:rPr>
            </w:pPr>
          </w:p>
        </w:tc>
        <w:tc>
          <w:tcPr>
            <w:tcW w:w="535" w:type="dxa"/>
          </w:tcPr>
          <w:p w14:paraId="08858EDA" w14:textId="77777777" w:rsidR="00E9116D" w:rsidRDefault="00E9116D" w:rsidP="00B84213">
            <w:pPr>
              <w:jc w:val="center"/>
              <w:rPr>
                <w:b/>
                <w:bCs/>
                <w:sz w:val="28"/>
                <w:szCs w:val="28"/>
              </w:rPr>
            </w:pPr>
          </w:p>
        </w:tc>
        <w:tc>
          <w:tcPr>
            <w:tcW w:w="549" w:type="dxa"/>
          </w:tcPr>
          <w:p w14:paraId="06C60529" w14:textId="77777777" w:rsidR="00E9116D" w:rsidRDefault="00E9116D" w:rsidP="00B84213">
            <w:pPr>
              <w:jc w:val="center"/>
              <w:rPr>
                <w:b/>
                <w:bCs/>
                <w:sz w:val="28"/>
                <w:szCs w:val="28"/>
              </w:rPr>
            </w:pPr>
          </w:p>
        </w:tc>
        <w:tc>
          <w:tcPr>
            <w:tcW w:w="1287" w:type="dxa"/>
          </w:tcPr>
          <w:p w14:paraId="75C09FB4" w14:textId="77777777" w:rsidR="00E9116D" w:rsidRDefault="00E9116D" w:rsidP="00B84213">
            <w:pPr>
              <w:jc w:val="center"/>
              <w:rPr>
                <w:b/>
                <w:bCs/>
                <w:sz w:val="28"/>
                <w:szCs w:val="28"/>
              </w:rPr>
            </w:pPr>
          </w:p>
        </w:tc>
        <w:tc>
          <w:tcPr>
            <w:tcW w:w="651" w:type="dxa"/>
          </w:tcPr>
          <w:p w14:paraId="79BBA3DD" w14:textId="77777777" w:rsidR="00E9116D" w:rsidRDefault="00E9116D" w:rsidP="00B84213">
            <w:pPr>
              <w:jc w:val="center"/>
              <w:rPr>
                <w:b/>
                <w:bCs/>
                <w:sz w:val="28"/>
                <w:szCs w:val="28"/>
              </w:rPr>
            </w:pPr>
          </w:p>
        </w:tc>
        <w:tc>
          <w:tcPr>
            <w:tcW w:w="1645" w:type="dxa"/>
          </w:tcPr>
          <w:p w14:paraId="2E8A4FA5" w14:textId="77777777" w:rsidR="00E9116D" w:rsidRDefault="00E9116D" w:rsidP="00B84213">
            <w:pPr>
              <w:jc w:val="center"/>
              <w:rPr>
                <w:b/>
                <w:bCs/>
                <w:sz w:val="28"/>
                <w:szCs w:val="28"/>
              </w:rPr>
            </w:pPr>
          </w:p>
        </w:tc>
      </w:tr>
      <w:tr w:rsidR="00E9116D" w14:paraId="77EC06DC" w14:textId="77777777" w:rsidTr="00B84213">
        <w:tc>
          <w:tcPr>
            <w:tcW w:w="1781" w:type="dxa"/>
          </w:tcPr>
          <w:p w14:paraId="2160916B" w14:textId="77777777" w:rsidR="00E9116D" w:rsidRPr="00F417AF" w:rsidRDefault="00E9116D" w:rsidP="00B84213">
            <w:pPr>
              <w:jc w:val="center"/>
            </w:pPr>
            <w:r w:rsidRPr="00F417AF">
              <w:t>Geografija</w:t>
            </w:r>
          </w:p>
        </w:tc>
        <w:tc>
          <w:tcPr>
            <w:tcW w:w="658" w:type="dxa"/>
          </w:tcPr>
          <w:p w14:paraId="10B7891F" w14:textId="77777777" w:rsidR="00E9116D" w:rsidRDefault="00E9116D" w:rsidP="00B84213">
            <w:pPr>
              <w:jc w:val="center"/>
              <w:rPr>
                <w:b/>
                <w:bCs/>
                <w:sz w:val="28"/>
                <w:szCs w:val="28"/>
              </w:rPr>
            </w:pPr>
          </w:p>
        </w:tc>
        <w:tc>
          <w:tcPr>
            <w:tcW w:w="576" w:type="dxa"/>
          </w:tcPr>
          <w:p w14:paraId="6C14162B" w14:textId="77777777" w:rsidR="00E9116D" w:rsidRDefault="00E9116D" w:rsidP="00B84213">
            <w:pPr>
              <w:jc w:val="center"/>
              <w:rPr>
                <w:b/>
                <w:bCs/>
                <w:sz w:val="28"/>
                <w:szCs w:val="28"/>
              </w:rPr>
            </w:pPr>
          </w:p>
        </w:tc>
        <w:tc>
          <w:tcPr>
            <w:tcW w:w="576" w:type="dxa"/>
          </w:tcPr>
          <w:p w14:paraId="59A35A65" w14:textId="77777777" w:rsidR="00E9116D" w:rsidRDefault="00E9116D" w:rsidP="00B84213">
            <w:pPr>
              <w:jc w:val="center"/>
              <w:rPr>
                <w:b/>
                <w:bCs/>
                <w:sz w:val="28"/>
                <w:szCs w:val="28"/>
              </w:rPr>
            </w:pPr>
          </w:p>
        </w:tc>
        <w:tc>
          <w:tcPr>
            <w:tcW w:w="1376" w:type="dxa"/>
          </w:tcPr>
          <w:p w14:paraId="6ACFA862" w14:textId="77777777" w:rsidR="00E9116D" w:rsidRDefault="00E9116D" w:rsidP="00B84213">
            <w:pPr>
              <w:jc w:val="center"/>
              <w:rPr>
                <w:b/>
                <w:bCs/>
                <w:sz w:val="28"/>
                <w:szCs w:val="28"/>
              </w:rPr>
            </w:pPr>
          </w:p>
        </w:tc>
        <w:tc>
          <w:tcPr>
            <w:tcW w:w="535" w:type="dxa"/>
          </w:tcPr>
          <w:p w14:paraId="3B7BB3AF" w14:textId="77777777" w:rsidR="00E9116D" w:rsidRDefault="00E9116D" w:rsidP="00B84213">
            <w:pPr>
              <w:jc w:val="center"/>
              <w:rPr>
                <w:b/>
                <w:bCs/>
                <w:sz w:val="28"/>
                <w:szCs w:val="28"/>
              </w:rPr>
            </w:pPr>
          </w:p>
        </w:tc>
        <w:tc>
          <w:tcPr>
            <w:tcW w:w="549" w:type="dxa"/>
          </w:tcPr>
          <w:p w14:paraId="13A912A0" w14:textId="77777777" w:rsidR="00E9116D" w:rsidRDefault="00E9116D" w:rsidP="00B84213">
            <w:pPr>
              <w:jc w:val="center"/>
              <w:rPr>
                <w:b/>
                <w:bCs/>
                <w:sz w:val="28"/>
                <w:szCs w:val="28"/>
              </w:rPr>
            </w:pPr>
          </w:p>
        </w:tc>
        <w:tc>
          <w:tcPr>
            <w:tcW w:w="1287" w:type="dxa"/>
          </w:tcPr>
          <w:p w14:paraId="583C33A1" w14:textId="77777777" w:rsidR="00E9116D" w:rsidRDefault="00E9116D" w:rsidP="00B84213">
            <w:pPr>
              <w:jc w:val="center"/>
              <w:rPr>
                <w:b/>
                <w:bCs/>
                <w:sz w:val="28"/>
                <w:szCs w:val="28"/>
              </w:rPr>
            </w:pPr>
          </w:p>
        </w:tc>
        <w:tc>
          <w:tcPr>
            <w:tcW w:w="651" w:type="dxa"/>
          </w:tcPr>
          <w:p w14:paraId="18958779" w14:textId="77777777" w:rsidR="00E9116D" w:rsidRDefault="00E9116D" w:rsidP="00B84213">
            <w:pPr>
              <w:jc w:val="center"/>
              <w:rPr>
                <w:b/>
                <w:bCs/>
                <w:sz w:val="28"/>
                <w:szCs w:val="28"/>
              </w:rPr>
            </w:pPr>
          </w:p>
        </w:tc>
        <w:tc>
          <w:tcPr>
            <w:tcW w:w="1645" w:type="dxa"/>
          </w:tcPr>
          <w:p w14:paraId="3B7AFA95" w14:textId="77777777" w:rsidR="00E9116D" w:rsidRDefault="00E9116D" w:rsidP="00B84213">
            <w:pPr>
              <w:jc w:val="center"/>
              <w:rPr>
                <w:b/>
                <w:bCs/>
                <w:sz w:val="28"/>
                <w:szCs w:val="28"/>
              </w:rPr>
            </w:pPr>
          </w:p>
        </w:tc>
      </w:tr>
      <w:tr w:rsidR="00E9116D" w14:paraId="0A5E8C56" w14:textId="77777777" w:rsidTr="00B84213">
        <w:tc>
          <w:tcPr>
            <w:tcW w:w="1781" w:type="dxa"/>
          </w:tcPr>
          <w:p w14:paraId="34D012DE" w14:textId="77777777" w:rsidR="00E9116D" w:rsidRPr="00F417AF" w:rsidRDefault="00E9116D" w:rsidP="00B84213">
            <w:pPr>
              <w:jc w:val="center"/>
            </w:pPr>
            <w:r w:rsidRPr="00F417AF">
              <w:t>Ekonomika</w:t>
            </w:r>
          </w:p>
        </w:tc>
        <w:tc>
          <w:tcPr>
            <w:tcW w:w="658" w:type="dxa"/>
          </w:tcPr>
          <w:p w14:paraId="2D70ACAF" w14:textId="77777777" w:rsidR="00E9116D" w:rsidRDefault="00E9116D" w:rsidP="00B84213">
            <w:pPr>
              <w:jc w:val="center"/>
              <w:rPr>
                <w:b/>
                <w:bCs/>
                <w:sz w:val="28"/>
                <w:szCs w:val="28"/>
              </w:rPr>
            </w:pPr>
          </w:p>
        </w:tc>
        <w:tc>
          <w:tcPr>
            <w:tcW w:w="576" w:type="dxa"/>
          </w:tcPr>
          <w:p w14:paraId="569D8DD7" w14:textId="77777777" w:rsidR="00E9116D" w:rsidRDefault="00E9116D" w:rsidP="00B84213">
            <w:pPr>
              <w:jc w:val="center"/>
              <w:rPr>
                <w:b/>
                <w:bCs/>
                <w:sz w:val="28"/>
                <w:szCs w:val="28"/>
              </w:rPr>
            </w:pPr>
          </w:p>
        </w:tc>
        <w:tc>
          <w:tcPr>
            <w:tcW w:w="576" w:type="dxa"/>
          </w:tcPr>
          <w:p w14:paraId="755749E4" w14:textId="77777777" w:rsidR="00E9116D" w:rsidRDefault="00E9116D" w:rsidP="00B84213">
            <w:pPr>
              <w:jc w:val="center"/>
              <w:rPr>
                <w:b/>
                <w:bCs/>
                <w:sz w:val="28"/>
                <w:szCs w:val="28"/>
              </w:rPr>
            </w:pPr>
          </w:p>
        </w:tc>
        <w:tc>
          <w:tcPr>
            <w:tcW w:w="1376" w:type="dxa"/>
          </w:tcPr>
          <w:p w14:paraId="30BAB966" w14:textId="77777777" w:rsidR="00E9116D" w:rsidRDefault="00E9116D" w:rsidP="00B84213">
            <w:pPr>
              <w:jc w:val="center"/>
              <w:rPr>
                <w:b/>
                <w:bCs/>
                <w:sz w:val="28"/>
                <w:szCs w:val="28"/>
              </w:rPr>
            </w:pPr>
          </w:p>
        </w:tc>
        <w:tc>
          <w:tcPr>
            <w:tcW w:w="535" w:type="dxa"/>
          </w:tcPr>
          <w:p w14:paraId="0667446B" w14:textId="77777777" w:rsidR="00E9116D" w:rsidRDefault="00E9116D" w:rsidP="00B84213">
            <w:pPr>
              <w:jc w:val="center"/>
              <w:rPr>
                <w:b/>
                <w:bCs/>
                <w:sz w:val="28"/>
                <w:szCs w:val="28"/>
              </w:rPr>
            </w:pPr>
          </w:p>
        </w:tc>
        <w:tc>
          <w:tcPr>
            <w:tcW w:w="549" w:type="dxa"/>
          </w:tcPr>
          <w:p w14:paraId="42B85F7D" w14:textId="77777777" w:rsidR="00E9116D" w:rsidRDefault="00E9116D" w:rsidP="00B84213">
            <w:pPr>
              <w:jc w:val="center"/>
              <w:rPr>
                <w:b/>
                <w:bCs/>
                <w:sz w:val="28"/>
                <w:szCs w:val="28"/>
              </w:rPr>
            </w:pPr>
          </w:p>
        </w:tc>
        <w:tc>
          <w:tcPr>
            <w:tcW w:w="1287" w:type="dxa"/>
          </w:tcPr>
          <w:p w14:paraId="3634151A" w14:textId="77777777" w:rsidR="00E9116D" w:rsidRDefault="00E9116D" w:rsidP="00B84213">
            <w:pPr>
              <w:jc w:val="center"/>
              <w:rPr>
                <w:b/>
                <w:bCs/>
                <w:sz w:val="28"/>
                <w:szCs w:val="28"/>
              </w:rPr>
            </w:pPr>
          </w:p>
        </w:tc>
        <w:tc>
          <w:tcPr>
            <w:tcW w:w="651" w:type="dxa"/>
          </w:tcPr>
          <w:p w14:paraId="071A665B" w14:textId="77777777" w:rsidR="00E9116D" w:rsidRDefault="00E9116D" w:rsidP="00B84213">
            <w:pPr>
              <w:jc w:val="center"/>
              <w:rPr>
                <w:b/>
                <w:bCs/>
                <w:sz w:val="28"/>
                <w:szCs w:val="28"/>
              </w:rPr>
            </w:pPr>
          </w:p>
        </w:tc>
        <w:tc>
          <w:tcPr>
            <w:tcW w:w="1645" w:type="dxa"/>
          </w:tcPr>
          <w:p w14:paraId="1AD577B8" w14:textId="77777777" w:rsidR="00E9116D" w:rsidRDefault="00E9116D" w:rsidP="00B84213">
            <w:pPr>
              <w:jc w:val="center"/>
              <w:rPr>
                <w:b/>
                <w:bCs/>
                <w:sz w:val="28"/>
                <w:szCs w:val="28"/>
              </w:rPr>
            </w:pPr>
          </w:p>
        </w:tc>
      </w:tr>
      <w:tr w:rsidR="00E9116D" w14:paraId="4D51EE7D" w14:textId="77777777" w:rsidTr="00B84213">
        <w:tc>
          <w:tcPr>
            <w:tcW w:w="1781" w:type="dxa"/>
          </w:tcPr>
          <w:p w14:paraId="683A8573" w14:textId="77777777" w:rsidR="00E9116D" w:rsidRPr="00F417AF" w:rsidRDefault="00E9116D" w:rsidP="00B84213">
            <w:pPr>
              <w:jc w:val="center"/>
            </w:pPr>
            <w:r w:rsidRPr="00F417AF">
              <w:t>Dailė</w:t>
            </w:r>
          </w:p>
        </w:tc>
        <w:tc>
          <w:tcPr>
            <w:tcW w:w="658" w:type="dxa"/>
          </w:tcPr>
          <w:p w14:paraId="281E6E30" w14:textId="77777777" w:rsidR="00E9116D" w:rsidRDefault="00E9116D" w:rsidP="00B84213">
            <w:pPr>
              <w:jc w:val="center"/>
              <w:rPr>
                <w:b/>
                <w:bCs/>
                <w:sz w:val="28"/>
                <w:szCs w:val="28"/>
              </w:rPr>
            </w:pPr>
          </w:p>
        </w:tc>
        <w:tc>
          <w:tcPr>
            <w:tcW w:w="576" w:type="dxa"/>
          </w:tcPr>
          <w:p w14:paraId="3275E002" w14:textId="77777777" w:rsidR="00E9116D" w:rsidRDefault="00E9116D" w:rsidP="00B84213">
            <w:pPr>
              <w:jc w:val="center"/>
              <w:rPr>
                <w:b/>
                <w:bCs/>
                <w:sz w:val="28"/>
                <w:szCs w:val="28"/>
              </w:rPr>
            </w:pPr>
          </w:p>
        </w:tc>
        <w:tc>
          <w:tcPr>
            <w:tcW w:w="576" w:type="dxa"/>
          </w:tcPr>
          <w:p w14:paraId="6F1F8BE2" w14:textId="77777777" w:rsidR="00E9116D" w:rsidRDefault="00E9116D" w:rsidP="00B84213">
            <w:pPr>
              <w:jc w:val="center"/>
              <w:rPr>
                <w:b/>
                <w:bCs/>
                <w:sz w:val="28"/>
                <w:szCs w:val="28"/>
              </w:rPr>
            </w:pPr>
          </w:p>
        </w:tc>
        <w:tc>
          <w:tcPr>
            <w:tcW w:w="1376" w:type="dxa"/>
          </w:tcPr>
          <w:p w14:paraId="2846512B" w14:textId="77777777" w:rsidR="00E9116D" w:rsidRDefault="00E9116D" w:rsidP="00B84213">
            <w:pPr>
              <w:jc w:val="center"/>
              <w:rPr>
                <w:b/>
                <w:bCs/>
                <w:sz w:val="28"/>
                <w:szCs w:val="28"/>
              </w:rPr>
            </w:pPr>
          </w:p>
        </w:tc>
        <w:tc>
          <w:tcPr>
            <w:tcW w:w="535" w:type="dxa"/>
          </w:tcPr>
          <w:p w14:paraId="2CA4A009" w14:textId="77777777" w:rsidR="00E9116D" w:rsidRDefault="00E9116D" w:rsidP="00B84213">
            <w:pPr>
              <w:jc w:val="center"/>
              <w:rPr>
                <w:b/>
                <w:bCs/>
                <w:sz w:val="28"/>
                <w:szCs w:val="28"/>
              </w:rPr>
            </w:pPr>
          </w:p>
        </w:tc>
        <w:tc>
          <w:tcPr>
            <w:tcW w:w="549" w:type="dxa"/>
          </w:tcPr>
          <w:p w14:paraId="429C42B3" w14:textId="77777777" w:rsidR="00E9116D" w:rsidRDefault="00E9116D" w:rsidP="00B84213">
            <w:pPr>
              <w:jc w:val="center"/>
              <w:rPr>
                <w:b/>
                <w:bCs/>
                <w:sz w:val="28"/>
                <w:szCs w:val="28"/>
              </w:rPr>
            </w:pPr>
          </w:p>
        </w:tc>
        <w:tc>
          <w:tcPr>
            <w:tcW w:w="1287" w:type="dxa"/>
          </w:tcPr>
          <w:p w14:paraId="7FB7A72A" w14:textId="77777777" w:rsidR="00E9116D" w:rsidRDefault="00E9116D" w:rsidP="00B84213">
            <w:pPr>
              <w:jc w:val="center"/>
              <w:rPr>
                <w:b/>
                <w:bCs/>
                <w:sz w:val="28"/>
                <w:szCs w:val="28"/>
              </w:rPr>
            </w:pPr>
          </w:p>
        </w:tc>
        <w:tc>
          <w:tcPr>
            <w:tcW w:w="651" w:type="dxa"/>
          </w:tcPr>
          <w:p w14:paraId="4394E3CE" w14:textId="77777777" w:rsidR="00E9116D" w:rsidRDefault="00E9116D" w:rsidP="00B84213">
            <w:pPr>
              <w:jc w:val="center"/>
              <w:rPr>
                <w:b/>
                <w:bCs/>
                <w:sz w:val="28"/>
                <w:szCs w:val="28"/>
              </w:rPr>
            </w:pPr>
          </w:p>
        </w:tc>
        <w:tc>
          <w:tcPr>
            <w:tcW w:w="1645" w:type="dxa"/>
          </w:tcPr>
          <w:p w14:paraId="41F41EE4" w14:textId="77777777" w:rsidR="00E9116D" w:rsidRDefault="00E9116D" w:rsidP="00B84213">
            <w:pPr>
              <w:jc w:val="center"/>
              <w:rPr>
                <w:b/>
                <w:bCs/>
                <w:sz w:val="28"/>
                <w:szCs w:val="28"/>
              </w:rPr>
            </w:pPr>
          </w:p>
        </w:tc>
      </w:tr>
      <w:tr w:rsidR="00E9116D" w14:paraId="7945A9CA" w14:textId="77777777" w:rsidTr="00B84213">
        <w:tc>
          <w:tcPr>
            <w:tcW w:w="1781" w:type="dxa"/>
          </w:tcPr>
          <w:p w14:paraId="5B370D32" w14:textId="77777777" w:rsidR="00E9116D" w:rsidRPr="00F417AF" w:rsidRDefault="00E9116D" w:rsidP="00B84213">
            <w:pPr>
              <w:jc w:val="center"/>
            </w:pPr>
            <w:r w:rsidRPr="00F417AF">
              <w:t>Muzika</w:t>
            </w:r>
          </w:p>
        </w:tc>
        <w:tc>
          <w:tcPr>
            <w:tcW w:w="658" w:type="dxa"/>
          </w:tcPr>
          <w:p w14:paraId="6A02248F" w14:textId="77777777" w:rsidR="00E9116D" w:rsidRDefault="00E9116D" w:rsidP="00B84213">
            <w:pPr>
              <w:jc w:val="center"/>
              <w:rPr>
                <w:b/>
                <w:bCs/>
                <w:sz w:val="28"/>
                <w:szCs w:val="28"/>
              </w:rPr>
            </w:pPr>
          </w:p>
        </w:tc>
        <w:tc>
          <w:tcPr>
            <w:tcW w:w="576" w:type="dxa"/>
          </w:tcPr>
          <w:p w14:paraId="6F416347" w14:textId="77777777" w:rsidR="00E9116D" w:rsidRDefault="00E9116D" w:rsidP="00B84213">
            <w:pPr>
              <w:jc w:val="center"/>
              <w:rPr>
                <w:b/>
                <w:bCs/>
                <w:sz w:val="28"/>
                <w:szCs w:val="28"/>
              </w:rPr>
            </w:pPr>
          </w:p>
        </w:tc>
        <w:tc>
          <w:tcPr>
            <w:tcW w:w="576" w:type="dxa"/>
          </w:tcPr>
          <w:p w14:paraId="3A8A991F" w14:textId="77777777" w:rsidR="00E9116D" w:rsidRDefault="00E9116D" w:rsidP="00B84213">
            <w:pPr>
              <w:jc w:val="center"/>
              <w:rPr>
                <w:b/>
                <w:bCs/>
                <w:sz w:val="28"/>
                <w:szCs w:val="28"/>
              </w:rPr>
            </w:pPr>
          </w:p>
        </w:tc>
        <w:tc>
          <w:tcPr>
            <w:tcW w:w="1376" w:type="dxa"/>
          </w:tcPr>
          <w:p w14:paraId="72211DB0" w14:textId="77777777" w:rsidR="00E9116D" w:rsidRDefault="00E9116D" w:rsidP="00B84213">
            <w:pPr>
              <w:jc w:val="center"/>
              <w:rPr>
                <w:b/>
                <w:bCs/>
                <w:sz w:val="28"/>
                <w:szCs w:val="28"/>
              </w:rPr>
            </w:pPr>
          </w:p>
        </w:tc>
        <w:tc>
          <w:tcPr>
            <w:tcW w:w="535" w:type="dxa"/>
          </w:tcPr>
          <w:p w14:paraId="7B7CEA8F" w14:textId="77777777" w:rsidR="00E9116D" w:rsidRDefault="00E9116D" w:rsidP="00B84213">
            <w:pPr>
              <w:jc w:val="center"/>
              <w:rPr>
                <w:b/>
                <w:bCs/>
                <w:sz w:val="28"/>
                <w:szCs w:val="28"/>
              </w:rPr>
            </w:pPr>
          </w:p>
        </w:tc>
        <w:tc>
          <w:tcPr>
            <w:tcW w:w="549" w:type="dxa"/>
          </w:tcPr>
          <w:p w14:paraId="023F7972" w14:textId="77777777" w:rsidR="00E9116D" w:rsidRDefault="00E9116D" w:rsidP="00B84213">
            <w:pPr>
              <w:jc w:val="center"/>
              <w:rPr>
                <w:b/>
                <w:bCs/>
                <w:sz w:val="28"/>
                <w:szCs w:val="28"/>
              </w:rPr>
            </w:pPr>
          </w:p>
        </w:tc>
        <w:tc>
          <w:tcPr>
            <w:tcW w:w="1287" w:type="dxa"/>
          </w:tcPr>
          <w:p w14:paraId="5822C9E1" w14:textId="77777777" w:rsidR="00E9116D" w:rsidRDefault="00E9116D" w:rsidP="00B84213">
            <w:pPr>
              <w:jc w:val="center"/>
              <w:rPr>
                <w:b/>
                <w:bCs/>
                <w:sz w:val="28"/>
                <w:szCs w:val="28"/>
              </w:rPr>
            </w:pPr>
          </w:p>
        </w:tc>
        <w:tc>
          <w:tcPr>
            <w:tcW w:w="651" w:type="dxa"/>
          </w:tcPr>
          <w:p w14:paraId="49A790CF" w14:textId="77777777" w:rsidR="00E9116D" w:rsidRDefault="00E9116D" w:rsidP="00B84213">
            <w:pPr>
              <w:jc w:val="center"/>
              <w:rPr>
                <w:b/>
                <w:bCs/>
                <w:sz w:val="28"/>
                <w:szCs w:val="28"/>
              </w:rPr>
            </w:pPr>
          </w:p>
        </w:tc>
        <w:tc>
          <w:tcPr>
            <w:tcW w:w="1645" w:type="dxa"/>
          </w:tcPr>
          <w:p w14:paraId="3C6B3E66" w14:textId="77777777" w:rsidR="00E9116D" w:rsidRDefault="00E9116D" w:rsidP="00B84213">
            <w:pPr>
              <w:jc w:val="center"/>
              <w:rPr>
                <w:b/>
                <w:bCs/>
                <w:sz w:val="28"/>
                <w:szCs w:val="28"/>
              </w:rPr>
            </w:pPr>
          </w:p>
        </w:tc>
      </w:tr>
      <w:tr w:rsidR="00E9116D" w14:paraId="14924DE0" w14:textId="77777777" w:rsidTr="00B84213">
        <w:tc>
          <w:tcPr>
            <w:tcW w:w="1781" w:type="dxa"/>
          </w:tcPr>
          <w:p w14:paraId="008FA951" w14:textId="77777777" w:rsidR="00E9116D" w:rsidRPr="00F417AF" w:rsidRDefault="00E9116D" w:rsidP="00B84213">
            <w:pPr>
              <w:jc w:val="center"/>
            </w:pPr>
            <w:r w:rsidRPr="00F417AF">
              <w:t>Technologijos</w:t>
            </w:r>
          </w:p>
        </w:tc>
        <w:tc>
          <w:tcPr>
            <w:tcW w:w="658" w:type="dxa"/>
          </w:tcPr>
          <w:p w14:paraId="225F3084" w14:textId="77777777" w:rsidR="00E9116D" w:rsidRDefault="00E9116D" w:rsidP="00B84213">
            <w:pPr>
              <w:jc w:val="center"/>
              <w:rPr>
                <w:b/>
                <w:bCs/>
                <w:sz w:val="28"/>
                <w:szCs w:val="28"/>
              </w:rPr>
            </w:pPr>
          </w:p>
        </w:tc>
        <w:tc>
          <w:tcPr>
            <w:tcW w:w="576" w:type="dxa"/>
          </w:tcPr>
          <w:p w14:paraId="38D4F240" w14:textId="77777777" w:rsidR="00E9116D" w:rsidRDefault="00E9116D" w:rsidP="00B84213">
            <w:pPr>
              <w:jc w:val="center"/>
              <w:rPr>
                <w:b/>
                <w:bCs/>
                <w:sz w:val="28"/>
                <w:szCs w:val="28"/>
              </w:rPr>
            </w:pPr>
          </w:p>
        </w:tc>
        <w:tc>
          <w:tcPr>
            <w:tcW w:w="576" w:type="dxa"/>
          </w:tcPr>
          <w:p w14:paraId="5C5E4C5D" w14:textId="77777777" w:rsidR="00E9116D" w:rsidRDefault="00E9116D" w:rsidP="00B84213">
            <w:pPr>
              <w:jc w:val="center"/>
              <w:rPr>
                <w:b/>
                <w:bCs/>
                <w:sz w:val="28"/>
                <w:szCs w:val="28"/>
              </w:rPr>
            </w:pPr>
          </w:p>
        </w:tc>
        <w:tc>
          <w:tcPr>
            <w:tcW w:w="1376" w:type="dxa"/>
          </w:tcPr>
          <w:p w14:paraId="28A47C7B" w14:textId="77777777" w:rsidR="00E9116D" w:rsidRDefault="00E9116D" w:rsidP="00B84213">
            <w:pPr>
              <w:jc w:val="center"/>
              <w:rPr>
                <w:b/>
                <w:bCs/>
                <w:sz w:val="28"/>
                <w:szCs w:val="28"/>
              </w:rPr>
            </w:pPr>
          </w:p>
        </w:tc>
        <w:tc>
          <w:tcPr>
            <w:tcW w:w="535" w:type="dxa"/>
          </w:tcPr>
          <w:p w14:paraId="4948355A" w14:textId="77777777" w:rsidR="00E9116D" w:rsidRDefault="00E9116D" w:rsidP="00B84213">
            <w:pPr>
              <w:jc w:val="center"/>
              <w:rPr>
                <w:b/>
                <w:bCs/>
                <w:sz w:val="28"/>
                <w:szCs w:val="28"/>
              </w:rPr>
            </w:pPr>
          </w:p>
        </w:tc>
        <w:tc>
          <w:tcPr>
            <w:tcW w:w="549" w:type="dxa"/>
          </w:tcPr>
          <w:p w14:paraId="7233A026" w14:textId="77777777" w:rsidR="00E9116D" w:rsidRDefault="00E9116D" w:rsidP="00B84213">
            <w:pPr>
              <w:jc w:val="center"/>
              <w:rPr>
                <w:b/>
                <w:bCs/>
                <w:sz w:val="28"/>
                <w:szCs w:val="28"/>
              </w:rPr>
            </w:pPr>
          </w:p>
        </w:tc>
        <w:tc>
          <w:tcPr>
            <w:tcW w:w="1287" w:type="dxa"/>
          </w:tcPr>
          <w:p w14:paraId="4193C592" w14:textId="77777777" w:rsidR="00E9116D" w:rsidRDefault="00E9116D" w:rsidP="00B84213">
            <w:pPr>
              <w:jc w:val="center"/>
              <w:rPr>
                <w:b/>
                <w:bCs/>
                <w:sz w:val="28"/>
                <w:szCs w:val="28"/>
              </w:rPr>
            </w:pPr>
          </w:p>
        </w:tc>
        <w:tc>
          <w:tcPr>
            <w:tcW w:w="651" w:type="dxa"/>
          </w:tcPr>
          <w:p w14:paraId="5D0F3DF1" w14:textId="77777777" w:rsidR="00E9116D" w:rsidRDefault="00E9116D" w:rsidP="00B84213">
            <w:pPr>
              <w:jc w:val="center"/>
              <w:rPr>
                <w:b/>
                <w:bCs/>
                <w:sz w:val="28"/>
                <w:szCs w:val="28"/>
              </w:rPr>
            </w:pPr>
          </w:p>
        </w:tc>
        <w:tc>
          <w:tcPr>
            <w:tcW w:w="1645" w:type="dxa"/>
          </w:tcPr>
          <w:p w14:paraId="2CC82077" w14:textId="77777777" w:rsidR="00E9116D" w:rsidRDefault="00E9116D" w:rsidP="00B84213">
            <w:pPr>
              <w:jc w:val="center"/>
              <w:rPr>
                <w:b/>
                <w:bCs/>
                <w:sz w:val="28"/>
                <w:szCs w:val="28"/>
              </w:rPr>
            </w:pPr>
          </w:p>
        </w:tc>
      </w:tr>
      <w:tr w:rsidR="00E9116D" w14:paraId="1904E7B1" w14:textId="77777777" w:rsidTr="00B84213">
        <w:tc>
          <w:tcPr>
            <w:tcW w:w="1781" w:type="dxa"/>
          </w:tcPr>
          <w:p w14:paraId="4BC23948" w14:textId="77777777" w:rsidR="00E9116D" w:rsidRPr="00F417AF" w:rsidRDefault="00E9116D" w:rsidP="00B84213">
            <w:pPr>
              <w:jc w:val="center"/>
            </w:pPr>
            <w:r w:rsidRPr="00F417AF">
              <w:t>Fizinis lavinimas</w:t>
            </w:r>
          </w:p>
        </w:tc>
        <w:tc>
          <w:tcPr>
            <w:tcW w:w="658" w:type="dxa"/>
          </w:tcPr>
          <w:p w14:paraId="751C4DC1" w14:textId="77777777" w:rsidR="00E9116D" w:rsidRDefault="00E9116D" w:rsidP="00B84213">
            <w:pPr>
              <w:jc w:val="center"/>
              <w:rPr>
                <w:b/>
                <w:bCs/>
                <w:sz w:val="28"/>
                <w:szCs w:val="28"/>
              </w:rPr>
            </w:pPr>
          </w:p>
        </w:tc>
        <w:tc>
          <w:tcPr>
            <w:tcW w:w="576" w:type="dxa"/>
          </w:tcPr>
          <w:p w14:paraId="59DFD3B5" w14:textId="77777777" w:rsidR="00E9116D" w:rsidRDefault="00E9116D" w:rsidP="00B84213">
            <w:pPr>
              <w:jc w:val="center"/>
              <w:rPr>
                <w:b/>
                <w:bCs/>
                <w:sz w:val="28"/>
                <w:szCs w:val="28"/>
              </w:rPr>
            </w:pPr>
          </w:p>
        </w:tc>
        <w:tc>
          <w:tcPr>
            <w:tcW w:w="576" w:type="dxa"/>
          </w:tcPr>
          <w:p w14:paraId="7AC9A47C" w14:textId="77777777" w:rsidR="00E9116D" w:rsidRDefault="00E9116D" w:rsidP="00B84213">
            <w:pPr>
              <w:jc w:val="center"/>
              <w:rPr>
                <w:b/>
                <w:bCs/>
                <w:sz w:val="28"/>
                <w:szCs w:val="28"/>
              </w:rPr>
            </w:pPr>
          </w:p>
        </w:tc>
        <w:tc>
          <w:tcPr>
            <w:tcW w:w="1376" w:type="dxa"/>
          </w:tcPr>
          <w:p w14:paraId="24B8322B" w14:textId="77777777" w:rsidR="00E9116D" w:rsidRDefault="00E9116D" w:rsidP="00B84213">
            <w:pPr>
              <w:jc w:val="center"/>
              <w:rPr>
                <w:b/>
                <w:bCs/>
                <w:sz w:val="28"/>
                <w:szCs w:val="28"/>
              </w:rPr>
            </w:pPr>
          </w:p>
        </w:tc>
        <w:tc>
          <w:tcPr>
            <w:tcW w:w="535" w:type="dxa"/>
          </w:tcPr>
          <w:p w14:paraId="49695EAF" w14:textId="77777777" w:rsidR="00E9116D" w:rsidRDefault="00E9116D" w:rsidP="00B84213">
            <w:pPr>
              <w:jc w:val="center"/>
              <w:rPr>
                <w:b/>
                <w:bCs/>
                <w:sz w:val="28"/>
                <w:szCs w:val="28"/>
              </w:rPr>
            </w:pPr>
          </w:p>
        </w:tc>
        <w:tc>
          <w:tcPr>
            <w:tcW w:w="549" w:type="dxa"/>
          </w:tcPr>
          <w:p w14:paraId="6A6228DA" w14:textId="77777777" w:rsidR="00E9116D" w:rsidRDefault="00E9116D" w:rsidP="00B84213">
            <w:pPr>
              <w:jc w:val="center"/>
              <w:rPr>
                <w:b/>
                <w:bCs/>
                <w:sz w:val="28"/>
                <w:szCs w:val="28"/>
              </w:rPr>
            </w:pPr>
          </w:p>
        </w:tc>
        <w:tc>
          <w:tcPr>
            <w:tcW w:w="1287" w:type="dxa"/>
          </w:tcPr>
          <w:p w14:paraId="52C625C3" w14:textId="77777777" w:rsidR="00E9116D" w:rsidRDefault="00E9116D" w:rsidP="00B84213">
            <w:pPr>
              <w:jc w:val="center"/>
              <w:rPr>
                <w:b/>
                <w:bCs/>
                <w:sz w:val="28"/>
                <w:szCs w:val="28"/>
              </w:rPr>
            </w:pPr>
          </w:p>
        </w:tc>
        <w:tc>
          <w:tcPr>
            <w:tcW w:w="651" w:type="dxa"/>
          </w:tcPr>
          <w:p w14:paraId="16A37944" w14:textId="77777777" w:rsidR="00E9116D" w:rsidRDefault="00E9116D" w:rsidP="00B84213">
            <w:pPr>
              <w:jc w:val="center"/>
              <w:rPr>
                <w:b/>
                <w:bCs/>
                <w:sz w:val="28"/>
                <w:szCs w:val="28"/>
              </w:rPr>
            </w:pPr>
          </w:p>
        </w:tc>
        <w:tc>
          <w:tcPr>
            <w:tcW w:w="1645" w:type="dxa"/>
          </w:tcPr>
          <w:p w14:paraId="186FEDDD" w14:textId="77777777" w:rsidR="00E9116D" w:rsidRDefault="00E9116D" w:rsidP="00B84213">
            <w:pPr>
              <w:jc w:val="center"/>
              <w:rPr>
                <w:b/>
                <w:bCs/>
                <w:sz w:val="28"/>
                <w:szCs w:val="28"/>
              </w:rPr>
            </w:pPr>
          </w:p>
        </w:tc>
      </w:tr>
      <w:tr w:rsidR="00E9116D" w14:paraId="03A7FAE9" w14:textId="77777777" w:rsidTr="00B84213">
        <w:tc>
          <w:tcPr>
            <w:tcW w:w="1781" w:type="dxa"/>
          </w:tcPr>
          <w:p w14:paraId="6C3931D0" w14:textId="77777777" w:rsidR="00E9116D" w:rsidRPr="00F417AF" w:rsidRDefault="00E9116D" w:rsidP="00B84213">
            <w:pPr>
              <w:jc w:val="center"/>
            </w:pPr>
            <w:r w:rsidRPr="00F417AF">
              <w:t>Žmogaus</w:t>
            </w:r>
          </w:p>
          <w:p w14:paraId="6938E176" w14:textId="77777777" w:rsidR="00E9116D" w:rsidRPr="00F417AF" w:rsidRDefault="00E9116D" w:rsidP="00B84213">
            <w:pPr>
              <w:jc w:val="center"/>
            </w:pPr>
            <w:r w:rsidRPr="00F417AF">
              <w:t>sauga</w:t>
            </w:r>
          </w:p>
        </w:tc>
        <w:tc>
          <w:tcPr>
            <w:tcW w:w="658" w:type="dxa"/>
          </w:tcPr>
          <w:p w14:paraId="462E5118" w14:textId="77777777" w:rsidR="00E9116D" w:rsidRDefault="00E9116D" w:rsidP="00B84213">
            <w:pPr>
              <w:jc w:val="center"/>
              <w:rPr>
                <w:b/>
                <w:bCs/>
                <w:sz w:val="28"/>
                <w:szCs w:val="28"/>
              </w:rPr>
            </w:pPr>
          </w:p>
        </w:tc>
        <w:tc>
          <w:tcPr>
            <w:tcW w:w="576" w:type="dxa"/>
          </w:tcPr>
          <w:p w14:paraId="79E9EEC4" w14:textId="77777777" w:rsidR="00E9116D" w:rsidRDefault="00E9116D" w:rsidP="00B84213">
            <w:pPr>
              <w:jc w:val="center"/>
              <w:rPr>
                <w:b/>
                <w:bCs/>
                <w:sz w:val="28"/>
                <w:szCs w:val="28"/>
              </w:rPr>
            </w:pPr>
          </w:p>
        </w:tc>
        <w:tc>
          <w:tcPr>
            <w:tcW w:w="576" w:type="dxa"/>
          </w:tcPr>
          <w:p w14:paraId="1E79C85F" w14:textId="77777777" w:rsidR="00E9116D" w:rsidRDefault="00E9116D" w:rsidP="00B84213">
            <w:pPr>
              <w:jc w:val="center"/>
              <w:rPr>
                <w:b/>
                <w:bCs/>
                <w:sz w:val="28"/>
                <w:szCs w:val="28"/>
              </w:rPr>
            </w:pPr>
          </w:p>
        </w:tc>
        <w:tc>
          <w:tcPr>
            <w:tcW w:w="1376" w:type="dxa"/>
          </w:tcPr>
          <w:p w14:paraId="41089F08" w14:textId="77777777" w:rsidR="00E9116D" w:rsidRDefault="00E9116D" w:rsidP="00B84213">
            <w:pPr>
              <w:jc w:val="center"/>
              <w:rPr>
                <w:b/>
                <w:bCs/>
                <w:sz w:val="28"/>
                <w:szCs w:val="28"/>
              </w:rPr>
            </w:pPr>
          </w:p>
        </w:tc>
        <w:tc>
          <w:tcPr>
            <w:tcW w:w="535" w:type="dxa"/>
          </w:tcPr>
          <w:p w14:paraId="02C9CA6E" w14:textId="77777777" w:rsidR="00E9116D" w:rsidRDefault="00E9116D" w:rsidP="00B84213">
            <w:pPr>
              <w:jc w:val="center"/>
              <w:rPr>
                <w:b/>
                <w:bCs/>
                <w:sz w:val="28"/>
                <w:szCs w:val="28"/>
              </w:rPr>
            </w:pPr>
          </w:p>
        </w:tc>
        <w:tc>
          <w:tcPr>
            <w:tcW w:w="549" w:type="dxa"/>
          </w:tcPr>
          <w:p w14:paraId="12678D3E" w14:textId="77777777" w:rsidR="00E9116D" w:rsidRDefault="00E9116D" w:rsidP="00B84213">
            <w:pPr>
              <w:jc w:val="center"/>
              <w:rPr>
                <w:b/>
                <w:bCs/>
                <w:sz w:val="28"/>
                <w:szCs w:val="28"/>
              </w:rPr>
            </w:pPr>
          </w:p>
        </w:tc>
        <w:tc>
          <w:tcPr>
            <w:tcW w:w="1287" w:type="dxa"/>
          </w:tcPr>
          <w:p w14:paraId="29A24E9B" w14:textId="77777777" w:rsidR="00E9116D" w:rsidRDefault="00E9116D" w:rsidP="00B84213">
            <w:pPr>
              <w:jc w:val="center"/>
              <w:rPr>
                <w:b/>
                <w:bCs/>
                <w:sz w:val="28"/>
                <w:szCs w:val="28"/>
              </w:rPr>
            </w:pPr>
          </w:p>
        </w:tc>
        <w:tc>
          <w:tcPr>
            <w:tcW w:w="651" w:type="dxa"/>
          </w:tcPr>
          <w:p w14:paraId="52AE5AF0" w14:textId="77777777" w:rsidR="00E9116D" w:rsidRDefault="00E9116D" w:rsidP="00B84213">
            <w:pPr>
              <w:jc w:val="center"/>
              <w:rPr>
                <w:b/>
                <w:bCs/>
                <w:sz w:val="28"/>
                <w:szCs w:val="28"/>
              </w:rPr>
            </w:pPr>
          </w:p>
        </w:tc>
        <w:tc>
          <w:tcPr>
            <w:tcW w:w="1645" w:type="dxa"/>
          </w:tcPr>
          <w:p w14:paraId="05E37FBC" w14:textId="77777777" w:rsidR="00E9116D" w:rsidRDefault="00E9116D" w:rsidP="00B84213">
            <w:pPr>
              <w:jc w:val="center"/>
              <w:rPr>
                <w:b/>
                <w:bCs/>
                <w:sz w:val="28"/>
                <w:szCs w:val="28"/>
              </w:rPr>
            </w:pPr>
          </w:p>
        </w:tc>
      </w:tr>
      <w:tr w:rsidR="00E9116D" w14:paraId="04AC5E53" w14:textId="77777777" w:rsidTr="00B84213">
        <w:tc>
          <w:tcPr>
            <w:tcW w:w="1781" w:type="dxa"/>
          </w:tcPr>
          <w:p w14:paraId="5E51652E" w14:textId="77777777" w:rsidR="00E9116D" w:rsidRPr="00F417AF" w:rsidRDefault="00E9116D" w:rsidP="00B84213">
            <w:pPr>
              <w:jc w:val="center"/>
              <w:rPr>
                <w:rFonts w:ascii="Times New Roman" w:hAnsi="Times New Roman" w:cs="Times New Roman"/>
              </w:rPr>
            </w:pPr>
            <w:r w:rsidRPr="00F417AF">
              <w:rPr>
                <w:rFonts w:ascii="Times New Roman" w:hAnsi="Times New Roman" w:cs="Times New Roman"/>
              </w:rPr>
              <w:t>Pilietiškumo pagrindai</w:t>
            </w:r>
          </w:p>
        </w:tc>
        <w:tc>
          <w:tcPr>
            <w:tcW w:w="658" w:type="dxa"/>
          </w:tcPr>
          <w:p w14:paraId="73A379D0" w14:textId="77777777" w:rsidR="00E9116D" w:rsidRDefault="00E9116D" w:rsidP="00B84213">
            <w:pPr>
              <w:jc w:val="center"/>
              <w:rPr>
                <w:b/>
                <w:bCs/>
                <w:sz w:val="28"/>
                <w:szCs w:val="28"/>
              </w:rPr>
            </w:pPr>
          </w:p>
        </w:tc>
        <w:tc>
          <w:tcPr>
            <w:tcW w:w="576" w:type="dxa"/>
          </w:tcPr>
          <w:p w14:paraId="6185142D" w14:textId="77777777" w:rsidR="00E9116D" w:rsidRDefault="00E9116D" w:rsidP="00B84213">
            <w:pPr>
              <w:jc w:val="center"/>
              <w:rPr>
                <w:b/>
                <w:bCs/>
                <w:sz w:val="28"/>
                <w:szCs w:val="28"/>
              </w:rPr>
            </w:pPr>
          </w:p>
        </w:tc>
        <w:tc>
          <w:tcPr>
            <w:tcW w:w="576" w:type="dxa"/>
          </w:tcPr>
          <w:p w14:paraId="4963E6AD" w14:textId="77777777" w:rsidR="00E9116D" w:rsidRDefault="00E9116D" w:rsidP="00B84213">
            <w:pPr>
              <w:jc w:val="center"/>
              <w:rPr>
                <w:b/>
                <w:bCs/>
                <w:sz w:val="28"/>
                <w:szCs w:val="28"/>
              </w:rPr>
            </w:pPr>
          </w:p>
        </w:tc>
        <w:tc>
          <w:tcPr>
            <w:tcW w:w="1376" w:type="dxa"/>
          </w:tcPr>
          <w:p w14:paraId="18955D02" w14:textId="77777777" w:rsidR="00E9116D" w:rsidRDefault="00E9116D" w:rsidP="00B84213">
            <w:pPr>
              <w:jc w:val="center"/>
              <w:rPr>
                <w:b/>
                <w:bCs/>
                <w:sz w:val="28"/>
                <w:szCs w:val="28"/>
              </w:rPr>
            </w:pPr>
          </w:p>
        </w:tc>
        <w:tc>
          <w:tcPr>
            <w:tcW w:w="535" w:type="dxa"/>
          </w:tcPr>
          <w:p w14:paraId="351DC741" w14:textId="77777777" w:rsidR="00E9116D" w:rsidRDefault="00E9116D" w:rsidP="00B84213">
            <w:pPr>
              <w:jc w:val="center"/>
              <w:rPr>
                <w:b/>
                <w:bCs/>
                <w:sz w:val="28"/>
                <w:szCs w:val="28"/>
              </w:rPr>
            </w:pPr>
          </w:p>
        </w:tc>
        <w:tc>
          <w:tcPr>
            <w:tcW w:w="549" w:type="dxa"/>
          </w:tcPr>
          <w:p w14:paraId="5271E4ED" w14:textId="77777777" w:rsidR="00E9116D" w:rsidRDefault="00E9116D" w:rsidP="00B84213">
            <w:pPr>
              <w:jc w:val="center"/>
              <w:rPr>
                <w:b/>
                <w:bCs/>
                <w:sz w:val="28"/>
                <w:szCs w:val="28"/>
              </w:rPr>
            </w:pPr>
          </w:p>
        </w:tc>
        <w:tc>
          <w:tcPr>
            <w:tcW w:w="1287" w:type="dxa"/>
          </w:tcPr>
          <w:p w14:paraId="7668298B" w14:textId="77777777" w:rsidR="00E9116D" w:rsidRDefault="00E9116D" w:rsidP="00B84213">
            <w:pPr>
              <w:jc w:val="center"/>
              <w:rPr>
                <w:b/>
                <w:bCs/>
                <w:sz w:val="28"/>
                <w:szCs w:val="28"/>
              </w:rPr>
            </w:pPr>
          </w:p>
        </w:tc>
        <w:tc>
          <w:tcPr>
            <w:tcW w:w="651" w:type="dxa"/>
          </w:tcPr>
          <w:p w14:paraId="150EA459" w14:textId="77777777" w:rsidR="00E9116D" w:rsidRDefault="00E9116D" w:rsidP="00B84213">
            <w:pPr>
              <w:jc w:val="center"/>
              <w:rPr>
                <w:b/>
                <w:bCs/>
                <w:sz w:val="28"/>
                <w:szCs w:val="28"/>
              </w:rPr>
            </w:pPr>
          </w:p>
        </w:tc>
        <w:tc>
          <w:tcPr>
            <w:tcW w:w="1645" w:type="dxa"/>
          </w:tcPr>
          <w:p w14:paraId="6DC39EB4" w14:textId="77777777" w:rsidR="00E9116D" w:rsidRDefault="00E9116D" w:rsidP="00B84213">
            <w:pPr>
              <w:jc w:val="center"/>
              <w:rPr>
                <w:b/>
                <w:bCs/>
                <w:sz w:val="28"/>
                <w:szCs w:val="28"/>
              </w:rPr>
            </w:pPr>
          </w:p>
        </w:tc>
      </w:tr>
      <w:tr w:rsidR="00E9116D" w14:paraId="5CE657CF" w14:textId="77777777" w:rsidTr="00B84213">
        <w:tc>
          <w:tcPr>
            <w:tcW w:w="1781" w:type="dxa"/>
          </w:tcPr>
          <w:p w14:paraId="63AB3E3D" w14:textId="77777777" w:rsidR="00E9116D" w:rsidRPr="00F417AF" w:rsidRDefault="00E9116D" w:rsidP="00B84213">
            <w:pPr>
              <w:jc w:val="center"/>
              <w:rPr>
                <w:rFonts w:ascii="Times New Roman" w:hAnsi="Times New Roman" w:cs="Times New Roman"/>
              </w:rPr>
            </w:pPr>
            <w:r w:rsidRPr="00F417AF">
              <w:rPr>
                <w:rFonts w:ascii="Times New Roman" w:hAnsi="Times New Roman" w:cs="Times New Roman"/>
              </w:rPr>
              <w:t>Vidurkis</w:t>
            </w:r>
          </w:p>
        </w:tc>
        <w:tc>
          <w:tcPr>
            <w:tcW w:w="658" w:type="dxa"/>
          </w:tcPr>
          <w:p w14:paraId="3B7F8AD1" w14:textId="77777777" w:rsidR="00E9116D" w:rsidRDefault="00E9116D" w:rsidP="00B84213">
            <w:pPr>
              <w:jc w:val="center"/>
              <w:rPr>
                <w:b/>
                <w:bCs/>
                <w:sz w:val="28"/>
                <w:szCs w:val="28"/>
              </w:rPr>
            </w:pPr>
          </w:p>
        </w:tc>
        <w:tc>
          <w:tcPr>
            <w:tcW w:w="576" w:type="dxa"/>
          </w:tcPr>
          <w:p w14:paraId="26FD59E8" w14:textId="77777777" w:rsidR="00E9116D" w:rsidRDefault="00E9116D" w:rsidP="00B84213">
            <w:pPr>
              <w:jc w:val="center"/>
              <w:rPr>
                <w:b/>
                <w:bCs/>
                <w:sz w:val="28"/>
                <w:szCs w:val="28"/>
              </w:rPr>
            </w:pPr>
          </w:p>
        </w:tc>
        <w:tc>
          <w:tcPr>
            <w:tcW w:w="576" w:type="dxa"/>
          </w:tcPr>
          <w:p w14:paraId="606ED4EC" w14:textId="77777777" w:rsidR="00E9116D" w:rsidRDefault="00E9116D" w:rsidP="00B84213">
            <w:pPr>
              <w:jc w:val="center"/>
              <w:rPr>
                <w:b/>
                <w:bCs/>
                <w:sz w:val="28"/>
                <w:szCs w:val="28"/>
              </w:rPr>
            </w:pPr>
          </w:p>
        </w:tc>
        <w:tc>
          <w:tcPr>
            <w:tcW w:w="1376" w:type="dxa"/>
          </w:tcPr>
          <w:p w14:paraId="16EB520E" w14:textId="77777777" w:rsidR="00E9116D" w:rsidRDefault="00E9116D" w:rsidP="00B84213">
            <w:pPr>
              <w:jc w:val="center"/>
              <w:rPr>
                <w:b/>
                <w:bCs/>
                <w:sz w:val="28"/>
                <w:szCs w:val="28"/>
              </w:rPr>
            </w:pPr>
          </w:p>
        </w:tc>
        <w:tc>
          <w:tcPr>
            <w:tcW w:w="535" w:type="dxa"/>
          </w:tcPr>
          <w:p w14:paraId="5CB7A146" w14:textId="77777777" w:rsidR="00E9116D" w:rsidRDefault="00E9116D" w:rsidP="00B84213">
            <w:pPr>
              <w:jc w:val="center"/>
              <w:rPr>
                <w:b/>
                <w:bCs/>
                <w:sz w:val="28"/>
                <w:szCs w:val="28"/>
              </w:rPr>
            </w:pPr>
          </w:p>
        </w:tc>
        <w:tc>
          <w:tcPr>
            <w:tcW w:w="549" w:type="dxa"/>
          </w:tcPr>
          <w:p w14:paraId="0BB2F17F" w14:textId="77777777" w:rsidR="00E9116D" w:rsidRDefault="00E9116D" w:rsidP="00B84213">
            <w:pPr>
              <w:jc w:val="center"/>
              <w:rPr>
                <w:b/>
                <w:bCs/>
                <w:sz w:val="28"/>
                <w:szCs w:val="28"/>
              </w:rPr>
            </w:pPr>
          </w:p>
        </w:tc>
        <w:tc>
          <w:tcPr>
            <w:tcW w:w="1287" w:type="dxa"/>
          </w:tcPr>
          <w:p w14:paraId="6AE73A4D" w14:textId="77777777" w:rsidR="00E9116D" w:rsidRDefault="00E9116D" w:rsidP="00B84213">
            <w:pPr>
              <w:jc w:val="center"/>
              <w:rPr>
                <w:b/>
                <w:bCs/>
                <w:sz w:val="28"/>
                <w:szCs w:val="28"/>
              </w:rPr>
            </w:pPr>
          </w:p>
        </w:tc>
        <w:tc>
          <w:tcPr>
            <w:tcW w:w="651" w:type="dxa"/>
          </w:tcPr>
          <w:p w14:paraId="43B47969" w14:textId="77777777" w:rsidR="00E9116D" w:rsidRDefault="00E9116D" w:rsidP="00B84213">
            <w:pPr>
              <w:jc w:val="center"/>
              <w:rPr>
                <w:b/>
                <w:bCs/>
                <w:sz w:val="28"/>
                <w:szCs w:val="28"/>
              </w:rPr>
            </w:pPr>
          </w:p>
        </w:tc>
        <w:tc>
          <w:tcPr>
            <w:tcW w:w="1645" w:type="dxa"/>
          </w:tcPr>
          <w:p w14:paraId="7DA27819" w14:textId="77777777" w:rsidR="00E9116D" w:rsidRDefault="00E9116D" w:rsidP="00B84213">
            <w:pPr>
              <w:jc w:val="center"/>
              <w:rPr>
                <w:b/>
                <w:bCs/>
                <w:sz w:val="28"/>
                <w:szCs w:val="28"/>
              </w:rPr>
            </w:pPr>
          </w:p>
        </w:tc>
      </w:tr>
      <w:tr w:rsidR="00E9116D" w14:paraId="4C44A5DF" w14:textId="77777777" w:rsidTr="00B84213">
        <w:tc>
          <w:tcPr>
            <w:tcW w:w="1781" w:type="dxa"/>
          </w:tcPr>
          <w:p w14:paraId="0BC37C71" w14:textId="77777777" w:rsidR="00E9116D" w:rsidRPr="00F417AF" w:rsidRDefault="00E9116D" w:rsidP="00B84213">
            <w:pPr>
              <w:jc w:val="center"/>
              <w:rPr>
                <w:rFonts w:ascii="Times New Roman" w:hAnsi="Times New Roman" w:cs="Times New Roman"/>
              </w:rPr>
            </w:pPr>
          </w:p>
        </w:tc>
        <w:tc>
          <w:tcPr>
            <w:tcW w:w="658" w:type="dxa"/>
          </w:tcPr>
          <w:p w14:paraId="65899F2A" w14:textId="77777777" w:rsidR="00E9116D" w:rsidRDefault="00E9116D" w:rsidP="00B84213">
            <w:pPr>
              <w:jc w:val="center"/>
              <w:rPr>
                <w:b/>
                <w:bCs/>
                <w:sz w:val="28"/>
                <w:szCs w:val="28"/>
              </w:rPr>
            </w:pPr>
          </w:p>
        </w:tc>
        <w:tc>
          <w:tcPr>
            <w:tcW w:w="576" w:type="dxa"/>
          </w:tcPr>
          <w:p w14:paraId="6BABFD39" w14:textId="77777777" w:rsidR="00E9116D" w:rsidRDefault="00E9116D" w:rsidP="00B84213">
            <w:pPr>
              <w:jc w:val="center"/>
              <w:rPr>
                <w:b/>
                <w:bCs/>
                <w:sz w:val="28"/>
                <w:szCs w:val="28"/>
              </w:rPr>
            </w:pPr>
          </w:p>
        </w:tc>
        <w:tc>
          <w:tcPr>
            <w:tcW w:w="576" w:type="dxa"/>
          </w:tcPr>
          <w:p w14:paraId="401E7449" w14:textId="77777777" w:rsidR="00E9116D" w:rsidRDefault="00E9116D" w:rsidP="00B84213">
            <w:pPr>
              <w:jc w:val="center"/>
              <w:rPr>
                <w:b/>
                <w:bCs/>
                <w:sz w:val="28"/>
                <w:szCs w:val="28"/>
              </w:rPr>
            </w:pPr>
          </w:p>
        </w:tc>
        <w:tc>
          <w:tcPr>
            <w:tcW w:w="1376" w:type="dxa"/>
          </w:tcPr>
          <w:p w14:paraId="6B5FE2AB" w14:textId="77777777" w:rsidR="00E9116D" w:rsidRDefault="00E9116D" w:rsidP="00B84213">
            <w:pPr>
              <w:jc w:val="center"/>
              <w:rPr>
                <w:b/>
                <w:bCs/>
                <w:sz w:val="28"/>
                <w:szCs w:val="28"/>
              </w:rPr>
            </w:pPr>
          </w:p>
        </w:tc>
        <w:tc>
          <w:tcPr>
            <w:tcW w:w="535" w:type="dxa"/>
          </w:tcPr>
          <w:p w14:paraId="5887A544" w14:textId="77777777" w:rsidR="00E9116D" w:rsidRDefault="00E9116D" w:rsidP="00B84213">
            <w:pPr>
              <w:jc w:val="center"/>
              <w:rPr>
                <w:b/>
                <w:bCs/>
                <w:sz w:val="28"/>
                <w:szCs w:val="28"/>
              </w:rPr>
            </w:pPr>
          </w:p>
        </w:tc>
        <w:tc>
          <w:tcPr>
            <w:tcW w:w="549" w:type="dxa"/>
          </w:tcPr>
          <w:p w14:paraId="66DC1850" w14:textId="77777777" w:rsidR="00E9116D" w:rsidRDefault="00E9116D" w:rsidP="00B84213">
            <w:pPr>
              <w:jc w:val="center"/>
              <w:rPr>
                <w:b/>
                <w:bCs/>
                <w:sz w:val="28"/>
                <w:szCs w:val="28"/>
              </w:rPr>
            </w:pPr>
          </w:p>
        </w:tc>
        <w:tc>
          <w:tcPr>
            <w:tcW w:w="1287" w:type="dxa"/>
          </w:tcPr>
          <w:p w14:paraId="249DA382" w14:textId="77777777" w:rsidR="00E9116D" w:rsidRDefault="00E9116D" w:rsidP="00B84213">
            <w:pPr>
              <w:jc w:val="center"/>
              <w:rPr>
                <w:b/>
                <w:bCs/>
                <w:sz w:val="28"/>
                <w:szCs w:val="28"/>
              </w:rPr>
            </w:pPr>
          </w:p>
        </w:tc>
        <w:tc>
          <w:tcPr>
            <w:tcW w:w="651" w:type="dxa"/>
          </w:tcPr>
          <w:p w14:paraId="4E968206" w14:textId="77777777" w:rsidR="00E9116D" w:rsidRDefault="00E9116D" w:rsidP="00B84213">
            <w:pPr>
              <w:jc w:val="center"/>
              <w:rPr>
                <w:b/>
                <w:bCs/>
                <w:sz w:val="28"/>
                <w:szCs w:val="28"/>
              </w:rPr>
            </w:pPr>
          </w:p>
        </w:tc>
        <w:tc>
          <w:tcPr>
            <w:tcW w:w="1645" w:type="dxa"/>
          </w:tcPr>
          <w:p w14:paraId="7F070B2C" w14:textId="77777777" w:rsidR="00E9116D" w:rsidRDefault="00E9116D" w:rsidP="00B84213">
            <w:pPr>
              <w:jc w:val="center"/>
              <w:rPr>
                <w:b/>
                <w:bCs/>
                <w:sz w:val="28"/>
                <w:szCs w:val="28"/>
              </w:rPr>
            </w:pPr>
          </w:p>
        </w:tc>
      </w:tr>
      <w:tr w:rsidR="00E9116D" w14:paraId="11994CE9" w14:textId="77777777" w:rsidTr="00B84213">
        <w:tc>
          <w:tcPr>
            <w:tcW w:w="1781" w:type="dxa"/>
          </w:tcPr>
          <w:p w14:paraId="009C44D7" w14:textId="77777777" w:rsidR="00E9116D" w:rsidRPr="00F417AF" w:rsidRDefault="00E9116D" w:rsidP="00B84213">
            <w:pPr>
              <w:jc w:val="center"/>
              <w:rPr>
                <w:rFonts w:ascii="Times New Roman" w:hAnsi="Times New Roman" w:cs="Times New Roman"/>
              </w:rPr>
            </w:pPr>
            <w:r w:rsidRPr="00F417AF">
              <w:rPr>
                <w:rFonts w:ascii="Times New Roman" w:hAnsi="Times New Roman" w:cs="Times New Roman"/>
              </w:rPr>
              <w:t>Mokinio parašas</w:t>
            </w:r>
          </w:p>
        </w:tc>
        <w:tc>
          <w:tcPr>
            <w:tcW w:w="3186" w:type="dxa"/>
            <w:gridSpan w:val="4"/>
          </w:tcPr>
          <w:p w14:paraId="0609A401" w14:textId="77777777" w:rsidR="00E9116D" w:rsidRDefault="00E9116D" w:rsidP="00B84213">
            <w:pPr>
              <w:jc w:val="center"/>
              <w:rPr>
                <w:b/>
                <w:bCs/>
                <w:sz w:val="28"/>
                <w:szCs w:val="28"/>
              </w:rPr>
            </w:pPr>
          </w:p>
        </w:tc>
        <w:tc>
          <w:tcPr>
            <w:tcW w:w="4667" w:type="dxa"/>
            <w:gridSpan w:val="5"/>
          </w:tcPr>
          <w:p w14:paraId="3AE5812C" w14:textId="77777777" w:rsidR="00E9116D" w:rsidRDefault="00E9116D" w:rsidP="00B84213">
            <w:pPr>
              <w:jc w:val="center"/>
              <w:rPr>
                <w:b/>
                <w:bCs/>
                <w:sz w:val="28"/>
                <w:szCs w:val="28"/>
              </w:rPr>
            </w:pPr>
          </w:p>
        </w:tc>
      </w:tr>
      <w:tr w:rsidR="00E9116D" w14:paraId="68ACE5A7" w14:textId="77777777" w:rsidTr="00B84213">
        <w:tc>
          <w:tcPr>
            <w:tcW w:w="1781" w:type="dxa"/>
          </w:tcPr>
          <w:p w14:paraId="41284BA7" w14:textId="77777777" w:rsidR="00E9116D" w:rsidRPr="00F417AF" w:rsidRDefault="00E9116D" w:rsidP="00B84213">
            <w:pPr>
              <w:jc w:val="center"/>
              <w:rPr>
                <w:rFonts w:ascii="Times New Roman" w:hAnsi="Times New Roman" w:cs="Times New Roman"/>
              </w:rPr>
            </w:pPr>
            <w:r w:rsidRPr="00F417AF">
              <w:rPr>
                <w:rFonts w:ascii="Times New Roman" w:hAnsi="Times New Roman" w:cs="Times New Roman"/>
              </w:rPr>
              <w:t>Tėvų parašas</w:t>
            </w:r>
          </w:p>
        </w:tc>
        <w:tc>
          <w:tcPr>
            <w:tcW w:w="3186" w:type="dxa"/>
            <w:gridSpan w:val="4"/>
          </w:tcPr>
          <w:p w14:paraId="41EB2AAC" w14:textId="77777777" w:rsidR="00E9116D" w:rsidRDefault="00E9116D" w:rsidP="00B84213">
            <w:pPr>
              <w:jc w:val="center"/>
              <w:rPr>
                <w:b/>
                <w:bCs/>
                <w:sz w:val="28"/>
                <w:szCs w:val="28"/>
              </w:rPr>
            </w:pPr>
          </w:p>
        </w:tc>
        <w:tc>
          <w:tcPr>
            <w:tcW w:w="4667" w:type="dxa"/>
            <w:gridSpan w:val="5"/>
          </w:tcPr>
          <w:p w14:paraId="75D0DCA0" w14:textId="77777777" w:rsidR="00E9116D" w:rsidRDefault="00E9116D" w:rsidP="00B84213">
            <w:pPr>
              <w:jc w:val="center"/>
              <w:rPr>
                <w:b/>
                <w:bCs/>
                <w:sz w:val="28"/>
                <w:szCs w:val="28"/>
              </w:rPr>
            </w:pPr>
          </w:p>
        </w:tc>
      </w:tr>
    </w:tbl>
    <w:p w14:paraId="73D36761" w14:textId="77777777" w:rsidR="007A369C" w:rsidRDefault="007A369C" w:rsidP="00557742">
      <w:pPr>
        <w:spacing w:after="0" w:line="240" w:lineRule="auto"/>
        <w:rPr>
          <w:rFonts w:ascii="Times New Roman" w:hAnsi="Times New Roman" w:cs="Times New Roman"/>
          <w:sz w:val="24"/>
          <w:szCs w:val="24"/>
        </w:rPr>
      </w:pPr>
    </w:p>
    <w:p w14:paraId="22C74FCA" w14:textId="77777777" w:rsidR="00021ED5" w:rsidRDefault="00021ED5" w:rsidP="00021ED5">
      <w:pPr>
        <w:spacing w:after="0" w:line="240" w:lineRule="auto"/>
        <w:rPr>
          <w:rFonts w:ascii="Times New Roman" w:eastAsia="Calibri" w:hAnsi="Times New Roman" w:cs="Times New Roman"/>
          <w:sz w:val="24"/>
          <w:szCs w:val="24"/>
        </w:rPr>
        <w:sectPr w:rsidR="00021ED5" w:rsidSect="00091C58">
          <w:pgSz w:w="11906" w:h="16838"/>
          <w:pgMar w:top="1134" w:right="567" w:bottom="1134" w:left="1701" w:header="567" w:footer="567" w:gutter="0"/>
          <w:cols w:space="1296"/>
          <w:titlePg/>
          <w:docGrid w:linePitch="360"/>
        </w:sectPr>
      </w:pPr>
    </w:p>
    <w:p w14:paraId="4D8399FC" w14:textId="4073656E" w:rsidR="00FF6F65" w:rsidRDefault="00FF6F65" w:rsidP="00021ED5">
      <w:pPr>
        <w:spacing w:after="0" w:line="240" w:lineRule="auto"/>
        <w:ind w:left="3888" w:firstLine="1296"/>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21E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Užvenčio Šatrijos Raganos gimnazijos                      </w:t>
      </w:r>
    </w:p>
    <w:p w14:paraId="3DB35CD5" w14:textId="1C234ED7" w:rsidR="00FF6F65" w:rsidRDefault="00FF6F65" w:rsidP="00021E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21E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mokinių individualios pažangos  </w:t>
      </w:r>
    </w:p>
    <w:p w14:paraId="67D32BF7" w14:textId="4141E5FF" w:rsidR="00FF6F65" w:rsidRDefault="00FF6F65" w:rsidP="00021E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21E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stebėjimo</w:t>
      </w:r>
      <w:r>
        <w:rPr>
          <w:rFonts w:ascii="Times New Roman" w:eastAsia="Calibri" w:hAnsi="Times New Roman" w:cs="Times New Roman"/>
          <w:sz w:val="24"/>
          <w:szCs w:val="24"/>
        </w:rPr>
        <w:t xml:space="preserve"> ir fiksavimo tvarkos     </w:t>
      </w:r>
    </w:p>
    <w:p w14:paraId="2DBB331E" w14:textId="5A6BC92C" w:rsidR="00FF6F65" w:rsidRDefault="00FF6F65" w:rsidP="00021E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21ED5">
        <w:rPr>
          <w:rFonts w:ascii="Times New Roman" w:eastAsia="Calibri" w:hAnsi="Times New Roman" w:cs="Times New Roman"/>
          <w:sz w:val="24"/>
          <w:szCs w:val="24"/>
        </w:rPr>
        <w:t xml:space="preserve">                                                                                           </w:t>
      </w:r>
      <w:r>
        <w:rPr>
          <w:rFonts w:ascii="Times New Roman" w:eastAsia="Calibri" w:hAnsi="Times New Roman" w:cs="Times New Roman"/>
          <w:sz w:val="24"/>
          <w:szCs w:val="24"/>
        </w:rPr>
        <w:t>aprašo 4 priedas</w:t>
      </w:r>
    </w:p>
    <w:p w14:paraId="01A4D1CE" w14:textId="77777777" w:rsidR="00FF6F65" w:rsidRDefault="00FF6F65" w:rsidP="00FF6F65">
      <w:pPr>
        <w:spacing w:after="0"/>
        <w:jc w:val="center"/>
        <w:rPr>
          <w:rFonts w:ascii="Times New Roman" w:hAnsi="Times New Roman" w:cs="Times New Roman"/>
          <w:sz w:val="24"/>
          <w:szCs w:val="24"/>
        </w:rPr>
      </w:pPr>
    </w:p>
    <w:p w14:paraId="2B117F63" w14:textId="77777777" w:rsidR="00FF6F65" w:rsidRDefault="00FF6F65" w:rsidP="00FF6F65">
      <w:pPr>
        <w:spacing w:after="0"/>
        <w:jc w:val="center"/>
        <w:rPr>
          <w:rFonts w:ascii="Times New Roman" w:hAnsi="Times New Roman" w:cs="Times New Roman"/>
          <w:sz w:val="24"/>
          <w:szCs w:val="24"/>
        </w:rPr>
      </w:pPr>
      <w:r>
        <w:rPr>
          <w:rFonts w:ascii="Times New Roman" w:hAnsi="Times New Roman" w:cs="Times New Roman"/>
          <w:sz w:val="24"/>
          <w:szCs w:val="24"/>
        </w:rPr>
        <w:t>UŽVENČIO ŠATRIJOS RAGANOS GIMNAZIJA</w:t>
      </w:r>
    </w:p>
    <w:p w14:paraId="5950D19B" w14:textId="77777777" w:rsidR="00FF6F65" w:rsidRPr="005F1658" w:rsidRDefault="00FF6F65" w:rsidP="00FF6F65">
      <w:pPr>
        <w:spacing w:after="0"/>
        <w:jc w:val="center"/>
        <w:rPr>
          <w:rFonts w:ascii="Times New Roman" w:hAnsi="Times New Roman" w:cs="Times New Roman"/>
          <w:sz w:val="24"/>
          <w:szCs w:val="24"/>
        </w:rPr>
      </w:pPr>
      <w:r w:rsidRPr="005F1658">
        <w:rPr>
          <w:rFonts w:ascii="Times New Roman" w:hAnsi="Times New Roman" w:cs="Times New Roman"/>
          <w:sz w:val="24"/>
          <w:szCs w:val="24"/>
        </w:rPr>
        <w:t>MOKINIO INDIVIDUALIOS PAŽANGOS STEBĖJIMAS IR FIKSAVIMAS</w:t>
      </w:r>
    </w:p>
    <w:p w14:paraId="0C860815" w14:textId="77777777" w:rsidR="00FF6F65" w:rsidRPr="005F1658" w:rsidRDefault="00FF6F65" w:rsidP="00FF6F65">
      <w:pPr>
        <w:jc w:val="center"/>
        <w:rPr>
          <w:rFonts w:ascii="Times New Roman" w:hAnsi="Times New Roman" w:cs="Times New Roman"/>
          <w:sz w:val="24"/>
          <w:szCs w:val="24"/>
        </w:rPr>
      </w:pPr>
      <w:r w:rsidRPr="005F1658">
        <w:rPr>
          <w:rFonts w:ascii="Times New Roman" w:hAnsi="Times New Roman" w:cs="Times New Roman"/>
          <w:sz w:val="24"/>
          <w:szCs w:val="24"/>
        </w:rPr>
        <w:t>2021-2022M. M.</w:t>
      </w:r>
    </w:p>
    <w:p w14:paraId="0CF0C47B" w14:textId="77777777" w:rsidR="00FF6F65" w:rsidRPr="005F1658" w:rsidRDefault="00FF6F65" w:rsidP="00FF6F65">
      <w:pPr>
        <w:spacing w:after="0"/>
        <w:rPr>
          <w:rFonts w:ascii="Times New Roman" w:hAnsi="Times New Roman" w:cs="Times New Roman"/>
          <w:sz w:val="24"/>
          <w:szCs w:val="24"/>
        </w:rPr>
      </w:pPr>
      <w:r w:rsidRPr="005F1658">
        <w:rPr>
          <w:rFonts w:ascii="Times New Roman" w:hAnsi="Times New Roman" w:cs="Times New Roman"/>
          <w:sz w:val="24"/>
          <w:szCs w:val="24"/>
        </w:rPr>
        <w:t xml:space="preserve">Mokinys (-ė):  </w:t>
      </w:r>
    </w:p>
    <w:p w14:paraId="0BAE54AA" w14:textId="77777777" w:rsidR="00FF6F65" w:rsidRPr="005F1658" w:rsidRDefault="00FF6F65" w:rsidP="00FF6F65">
      <w:pPr>
        <w:spacing w:after="0"/>
        <w:rPr>
          <w:rFonts w:ascii="Times New Roman" w:hAnsi="Times New Roman" w:cs="Times New Roman"/>
          <w:sz w:val="24"/>
          <w:szCs w:val="24"/>
        </w:rPr>
      </w:pPr>
      <w:r w:rsidRPr="005F1658">
        <w:rPr>
          <w:rFonts w:ascii="Times New Roman" w:hAnsi="Times New Roman" w:cs="Times New Roman"/>
          <w:sz w:val="24"/>
          <w:szCs w:val="24"/>
        </w:rPr>
        <w:t xml:space="preserve">Klasė: </w:t>
      </w:r>
    </w:p>
    <w:p w14:paraId="39F2B727" w14:textId="77777777" w:rsidR="00FF6F65" w:rsidRPr="005F1658" w:rsidRDefault="00FF6F65" w:rsidP="00FF6F65">
      <w:pPr>
        <w:spacing w:after="0"/>
        <w:rPr>
          <w:rFonts w:ascii="Times New Roman" w:hAnsi="Times New Roman" w:cs="Times New Roman"/>
          <w:sz w:val="24"/>
          <w:szCs w:val="24"/>
        </w:rPr>
      </w:pPr>
      <w:r w:rsidRPr="005F1658">
        <w:rPr>
          <w:rFonts w:ascii="Times New Roman" w:hAnsi="Times New Roman" w:cs="Times New Roman"/>
          <w:sz w:val="24"/>
          <w:szCs w:val="24"/>
        </w:rPr>
        <w:t>Mano asmeniniai mokymosi ir tobulėjimo tikslai:</w:t>
      </w:r>
    </w:p>
    <w:p w14:paraId="2F693241" w14:textId="77777777" w:rsidR="00FF6F65" w:rsidRPr="005F1658" w:rsidRDefault="00FF6F65" w:rsidP="00FF6F65">
      <w:pPr>
        <w:spacing w:after="0"/>
        <w:rPr>
          <w:rFonts w:ascii="Times New Roman" w:hAnsi="Times New Roman" w:cs="Times New Roman"/>
          <w:sz w:val="24"/>
          <w:szCs w:val="24"/>
        </w:rPr>
      </w:pPr>
      <w:r w:rsidRPr="005F1658">
        <w:rPr>
          <w:rFonts w:ascii="Times New Roman" w:hAnsi="Times New Roman" w:cs="Times New Roman"/>
          <w:sz w:val="24"/>
          <w:szCs w:val="24"/>
        </w:rPr>
        <w:t>Kaip aš planuoju to siekti ir ką aš padarysiu, kad pasiekčiau sėkmę:</w:t>
      </w:r>
    </w:p>
    <w:tbl>
      <w:tblPr>
        <w:tblStyle w:val="Lentelstinklelis"/>
        <w:tblW w:w="14603" w:type="dxa"/>
        <w:tblLook w:val="04A0" w:firstRow="1" w:lastRow="0" w:firstColumn="1" w:lastColumn="0" w:noHBand="0" w:noVBand="1"/>
      </w:tblPr>
      <w:tblGrid>
        <w:gridCol w:w="2402"/>
        <w:gridCol w:w="2951"/>
        <w:gridCol w:w="851"/>
        <w:gridCol w:w="850"/>
        <w:gridCol w:w="851"/>
        <w:gridCol w:w="850"/>
        <w:gridCol w:w="851"/>
        <w:gridCol w:w="850"/>
        <w:gridCol w:w="851"/>
        <w:gridCol w:w="850"/>
        <w:gridCol w:w="851"/>
        <w:gridCol w:w="850"/>
        <w:gridCol w:w="745"/>
      </w:tblGrid>
      <w:tr w:rsidR="00FF6F65" w:rsidRPr="005F1658" w14:paraId="470E63BC" w14:textId="77777777" w:rsidTr="00B84213">
        <w:trPr>
          <w:cantSplit/>
          <w:trHeight w:val="2240"/>
        </w:trPr>
        <w:tc>
          <w:tcPr>
            <w:tcW w:w="2402" w:type="dxa"/>
          </w:tcPr>
          <w:p w14:paraId="71B9AE58" w14:textId="77777777" w:rsidR="00FF6F65" w:rsidRPr="005F1658" w:rsidRDefault="00FF6F65" w:rsidP="00B84213">
            <w:pPr>
              <w:rPr>
                <w:rFonts w:ascii="Times New Roman" w:hAnsi="Times New Roman" w:cs="Times New Roman"/>
                <w:b/>
                <w:sz w:val="24"/>
                <w:szCs w:val="24"/>
              </w:rPr>
            </w:pPr>
          </w:p>
          <w:p w14:paraId="7B6251CA" w14:textId="77777777" w:rsidR="00FF6F65" w:rsidRPr="005F1658" w:rsidRDefault="00FF6F65" w:rsidP="00B84213">
            <w:pPr>
              <w:rPr>
                <w:rFonts w:ascii="Times New Roman" w:hAnsi="Times New Roman" w:cs="Times New Roman"/>
                <w:b/>
                <w:sz w:val="24"/>
                <w:szCs w:val="24"/>
              </w:rPr>
            </w:pPr>
          </w:p>
          <w:p w14:paraId="05E89AE9" w14:textId="77777777" w:rsidR="00FF6F65" w:rsidRPr="005F1658" w:rsidRDefault="00FF6F65" w:rsidP="00B84213">
            <w:pPr>
              <w:jc w:val="center"/>
              <w:rPr>
                <w:rFonts w:ascii="Times New Roman" w:hAnsi="Times New Roman" w:cs="Times New Roman"/>
                <w:b/>
                <w:sz w:val="24"/>
                <w:szCs w:val="24"/>
              </w:rPr>
            </w:pPr>
            <w:r w:rsidRPr="005F1658">
              <w:rPr>
                <w:rFonts w:ascii="Times New Roman" w:hAnsi="Times New Roman" w:cs="Times New Roman"/>
                <w:b/>
                <w:sz w:val="24"/>
                <w:szCs w:val="24"/>
              </w:rPr>
              <w:t>Dalykų grupės</w:t>
            </w:r>
          </w:p>
        </w:tc>
        <w:tc>
          <w:tcPr>
            <w:tcW w:w="2951" w:type="dxa"/>
          </w:tcPr>
          <w:p w14:paraId="478B9F1B" w14:textId="77777777" w:rsidR="00FF6F65" w:rsidRPr="005F1658" w:rsidRDefault="00FF6F65" w:rsidP="00B84213">
            <w:pPr>
              <w:rPr>
                <w:rFonts w:ascii="Times New Roman" w:hAnsi="Times New Roman" w:cs="Times New Roman"/>
                <w:b/>
                <w:sz w:val="24"/>
                <w:szCs w:val="24"/>
              </w:rPr>
            </w:pPr>
          </w:p>
          <w:p w14:paraId="5263AD11" w14:textId="77777777" w:rsidR="00FF6F65" w:rsidRPr="005F1658" w:rsidRDefault="00FF6F65" w:rsidP="00B84213">
            <w:pPr>
              <w:rPr>
                <w:rFonts w:ascii="Times New Roman" w:hAnsi="Times New Roman" w:cs="Times New Roman"/>
                <w:b/>
                <w:sz w:val="24"/>
                <w:szCs w:val="24"/>
              </w:rPr>
            </w:pPr>
          </w:p>
          <w:p w14:paraId="54F35258" w14:textId="77777777" w:rsidR="00FF6F65" w:rsidRPr="005F1658" w:rsidRDefault="00FF6F65" w:rsidP="00B84213">
            <w:pPr>
              <w:jc w:val="center"/>
              <w:rPr>
                <w:rFonts w:ascii="Times New Roman" w:hAnsi="Times New Roman" w:cs="Times New Roman"/>
                <w:sz w:val="24"/>
                <w:szCs w:val="24"/>
              </w:rPr>
            </w:pPr>
            <w:r w:rsidRPr="005F1658">
              <w:rPr>
                <w:rFonts w:ascii="Times New Roman" w:hAnsi="Times New Roman" w:cs="Times New Roman"/>
                <w:b/>
                <w:sz w:val="24"/>
                <w:szCs w:val="24"/>
              </w:rPr>
              <w:t>Dalykai</w:t>
            </w:r>
          </w:p>
        </w:tc>
        <w:tc>
          <w:tcPr>
            <w:tcW w:w="851" w:type="dxa"/>
            <w:textDirection w:val="btLr"/>
          </w:tcPr>
          <w:p w14:paraId="15AAECC3" w14:textId="77777777" w:rsidR="00FF6F65" w:rsidRPr="005F1658" w:rsidRDefault="00FF6F65" w:rsidP="00B84213">
            <w:pPr>
              <w:ind w:left="113" w:right="113"/>
              <w:rPr>
                <w:rFonts w:ascii="Times New Roman" w:hAnsi="Times New Roman" w:cs="Times New Roman"/>
                <w:b/>
                <w:sz w:val="24"/>
                <w:szCs w:val="24"/>
              </w:rPr>
            </w:pPr>
            <w:r w:rsidRPr="005F1658">
              <w:rPr>
                <w:rFonts w:ascii="Times New Roman" w:hAnsi="Times New Roman" w:cs="Times New Roman"/>
                <w:b/>
                <w:sz w:val="24"/>
                <w:szCs w:val="24"/>
              </w:rPr>
              <w:t>Metinis</w:t>
            </w:r>
          </w:p>
          <w:p w14:paraId="5949B2CE"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(buvęs)</w:t>
            </w:r>
          </w:p>
        </w:tc>
        <w:tc>
          <w:tcPr>
            <w:tcW w:w="850" w:type="dxa"/>
            <w:textDirection w:val="btLr"/>
          </w:tcPr>
          <w:p w14:paraId="7B5D6AFD" w14:textId="77777777" w:rsidR="00FF6F65" w:rsidRPr="005F1658" w:rsidRDefault="00FF6F65" w:rsidP="00B84213">
            <w:pPr>
              <w:ind w:left="113" w:right="113"/>
              <w:rPr>
                <w:rFonts w:ascii="Times New Roman" w:hAnsi="Times New Roman" w:cs="Times New Roman"/>
                <w:b/>
                <w:sz w:val="24"/>
                <w:szCs w:val="24"/>
              </w:rPr>
            </w:pPr>
            <w:r w:rsidRPr="005F1658">
              <w:rPr>
                <w:rFonts w:ascii="Times New Roman" w:hAnsi="Times New Roman" w:cs="Times New Roman"/>
                <w:b/>
                <w:sz w:val="24"/>
                <w:szCs w:val="24"/>
              </w:rPr>
              <w:t>Planuojamas</w:t>
            </w:r>
          </w:p>
          <w:p w14:paraId="49DE6A2A"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I pusm.</w:t>
            </w:r>
          </w:p>
        </w:tc>
        <w:tc>
          <w:tcPr>
            <w:tcW w:w="851" w:type="dxa"/>
            <w:textDirection w:val="btLr"/>
          </w:tcPr>
          <w:p w14:paraId="749BA9A4" w14:textId="77777777" w:rsidR="00FF6F65" w:rsidRPr="005F1658" w:rsidRDefault="00FF6F65" w:rsidP="00B84213">
            <w:pPr>
              <w:ind w:left="113" w:right="113"/>
              <w:rPr>
                <w:rFonts w:ascii="Times New Roman" w:hAnsi="Times New Roman" w:cs="Times New Roman"/>
                <w:b/>
                <w:sz w:val="24"/>
                <w:szCs w:val="24"/>
              </w:rPr>
            </w:pPr>
            <w:r w:rsidRPr="005F1658">
              <w:rPr>
                <w:rFonts w:ascii="Times New Roman" w:hAnsi="Times New Roman" w:cs="Times New Roman"/>
                <w:b/>
                <w:sz w:val="24"/>
                <w:szCs w:val="24"/>
              </w:rPr>
              <w:t>Signalinis</w:t>
            </w:r>
          </w:p>
          <w:p w14:paraId="12C7F75C"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(gruodis)</w:t>
            </w:r>
          </w:p>
        </w:tc>
        <w:tc>
          <w:tcPr>
            <w:tcW w:w="850" w:type="dxa"/>
            <w:textDirection w:val="btLr"/>
          </w:tcPr>
          <w:p w14:paraId="1C6944CA"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I pusmetis</w:t>
            </w:r>
          </w:p>
        </w:tc>
        <w:tc>
          <w:tcPr>
            <w:tcW w:w="851" w:type="dxa"/>
            <w:textDirection w:val="btLr"/>
          </w:tcPr>
          <w:p w14:paraId="0D80ADFC"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Pokytis</w:t>
            </w:r>
          </w:p>
        </w:tc>
        <w:tc>
          <w:tcPr>
            <w:tcW w:w="850" w:type="dxa"/>
            <w:textDirection w:val="btLr"/>
          </w:tcPr>
          <w:p w14:paraId="1C9F63A8" w14:textId="77777777" w:rsidR="00FF6F65" w:rsidRPr="005F1658" w:rsidRDefault="00FF6F65" w:rsidP="00B84213">
            <w:pPr>
              <w:ind w:left="113" w:right="113"/>
              <w:rPr>
                <w:rFonts w:ascii="Times New Roman" w:hAnsi="Times New Roman" w:cs="Times New Roman"/>
                <w:b/>
                <w:sz w:val="24"/>
                <w:szCs w:val="24"/>
              </w:rPr>
            </w:pPr>
            <w:r w:rsidRPr="005F1658">
              <w:rPr>
                <w:rFonts w:ascii="Times New Roman" w:hAnsi="Times New Roman" w:cs="Times New Roman"/>
                <w:b/>
                <w:sz w:val="24"/>
                <w:szCs w:val="24"/>
              </w:rPr>
              <w:t>Planuojamas II</w:t>
            </w:r>
          </w:p>
          <w:p w14:paraId="29BEE5F8"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pusmetis</w:t>
            </w:r>
          </w:p>
        </w:tc>
        <w:tc>
          <w:tcPr>
            <w:tcW w:w="851" w:type="dxa"/>
            <w:textDirection w:val="btLr"/>
          </w:tcPr>
          <w:p w14:paraId="1B892EF1" w14:textId="77777777" w:rsidR="00FF6F65" w:rsidRPr="005F1658" w:rsidRDefault="00FF6F65" w:rsidP="00B84213">
            <w:pPr>
              <w:ind w:left="113" w:right="113"/>
              <w:rPr>
                <w:rFonts w:ascii="Times New Roman" w:hAnsi="Times New Roman" w:cs="Times New Roman"/>
                <w:b/>
                <w:sz w:val="24"/>
                <w:szCs w:val="24"/>
              </w:rPr>
            </w:pPr>
            <w:r w:rsidRPr="005F1658">
              <w:rPr>
                <w:rFonts w:ascii="Times New Roman" w:hAnsi="Times New Roman" w:cs="Times New Roman"/>
                <w:b/>
                <w:sz w:val="24"/>
                <w:szCs w:val="24"/>
              </w:rPr>
              <w:t>Signalinis</w:t>
            </w:r>
          </w:p>
          <w:p w14:paraId="78DA90D7"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(balandis)</w:t>
            </w:r>
          </w:p>
        </w:tc>
        <w:tc>
          <w:tcPr>
            <w:tcW w:w="850" w:type="dxa"/>
            <w:textDirection w:val="btLr"/>
          </w:tcPr>
          <w:p w14:paraId="73F37845"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II pusmetis</w:t>
            </w:r>
          </w:p>
        </w:tc>
        <w:tc>
          <w:tcPr>
            <w:tcW w:w="851" w:type="dxa"/>
            <w:textDirection w:val="btLr"/>
          </w:tcPr>
          <w:p w14:paraId="5E59EC1F"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Pokytis</w:t>
            </w:r>
          </w:p>
        </w:tc>
        <w:tc>
          <w:tcPr>
            <w:tcW w:w="850" w:type="dxa"/>
            <w:textDirection w:val="btLr"/>
          </w:tcPr>
          <w:p w14:paraId="3AC4413F" w14:textId="77777777" w:rsidR="00FF6F65" w:rsidRPr="005F1658" w:rsidRDefault="00FF6F65" w:rsidP="00B84213">
            <w:pPr>
              <w:ind w:left="113" w:right="113"/>
              <w:rPr>
                <w:rFonts w:ascii="Times New Roman" w:hAnsi="Times New Roman" w:cs="Times New Roman"/>
                <w:b/>
                <w:sz w:val="24"/>
                <w:szCs w:val="24"/>
              </w:rPr>
            </w:pPr>
            <w:r w:rsidRPr="005F1658">
              <w:rPr>
                <w:rFonts w:ascii="Times New Roman" w:hAnsi="Times New Roman" w:cs="Times New Roman"/>
                <w:b/>
                <w:sz w:val="24"/>
                <w:szCs w:val="24"/>
              </w:rPr>
              <w:t>Metinis</w:t>
            </w:r>
          </w:p>
          <w:p w14:paraId="1607DB84"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(šių m. m.)</w:t>
            </w:r>
          </w:p>
        </w:tc>
        <w:tc>
          <w:tcPr>
            <w:tcW w:w="745" w:type="dxa"/>
            <w:textDirection w:val="btLr"/>
          </w:tcPr>
          <w:p w14:paraId="467D1152" w14:textId="77777777" w:rsidR="00FF6F65" w:rsidRPr="005F1658" w:rsidRDefault="00FF6F65" w:rsidP="00B84213">
            <w:pPr>
              <w:ind w:left="113" w:right="113"/>
              <w:rPr>
                <w:rFonts w:ascii="Times New Roman" w:hAnsi="Times New Roman" w:cs="Times New Roman"/>
                <w:sz w:val="24"/>
                <w:szCs w:val="24"/>
              </w:rPr>
            </w:pPr>
            <w:r w:rsidRPr="005F1658">
              <w:rPr>
                <w:rFonts w:ascii="Times New Roman" w:hAnsi="Times New Roman" w:cs="Times New Roman"/>
                <w:b/>
                <w:sz w:val="24"/>
                <w:szCs w:val="24"/>
              </w:rPr>
              <w:t>Metinis įvertinimų pokytis</w:t>
            </w:r>
          </w:p>
        </w:tc>
      </w:tr>
      <w:tr w:rsidR="00FF6F65" w:rsidRPr="005F1658" w14:paraId="68DD0A4E" w14:textId="77777777" w:rsidTr="00B84213">
        <w:tc>
          <w:tcPr>
            <w:tcW w:w="2402" w:type="dxa"/>
            <w:vMerge w:val="restart"/>
          </w:tcPr>
          <w:p w14:paraId="0E15012F"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Privalomi dalykai</w:t>
            </w:r>
          </w:p>
        </w:tc>
        <w:tc>
          <w:tcPr>
            <w:tcW w:w="2951" w:type="dxa"/>
          </w:tcPr>
          <w:p w14:paraId="56DB3267"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Lietuvių kalba ir literatūra</w:t>
            </w:r>
          </w:p>
        </w:tc>
        <w:tc>
          <w:tcPr>
            <w:tcW w:w="851" w:type="dxa"/>
          </w:tcPr>
          <w:p w14:paraId="32297A74" w14:textId="77777777" w:rsidR="00FF6F65" w:rsidRPr="005F1658" w:rsidRDefault="00FF6F65" w:rsidP="00B84213">
            <w:pPr>
              <w:rPr>
                <w:rFonts w:ascii="Times New Roman" w:hAnsi="Times New Roman" w:cs="Times New Roman"/>
                <w:sz w:val="24"/>
                <w:szCs w:val="24"/>
              </w:rPr>
            </w:pPr>
          </w:p>
        </w:tc>
        <w:tc>
          <w:tcPr>
            <w:tcW w:w="850" w:type="dxa"/>
          </w:tcPr>
          <w:p w14:paraId="7C4B703B" w14:textId="77777777" w:rsidR="00FF6F65" w:rsidRPr="005F1658" w:rsidRDefault="00FF6F65" w:rsidP="00B84213">
            <w:pPr>
              <w:rPr>
                <w:rFonts w:ascii="Times New Roman" w:hAnsi="Times New Roman" w:cs="Times New Roman"/>
                <w:sz w:val="24"/>
                <w:szCs w:val="24"/>
              </w:rPr>
            </w:pPr>
          </w:p>
        </w:tc>
        <w:tc>
          <w:tcPr>
            <w:tcW w:w="851" w:type="dxa"/>
          </w:tcPr>
          <w:p w14:paraId="751D7B32" w14:textId="77777777" w:rsidR="00FF6F65" w:rsidRPr="005F1658" w:rsidRDefault="00FF6F65" w:rsidP="00B84213">
            <w:pPr>
              <w:rPr>
                <w:rFonts w:ascii="Times New Roman" w:hAnsi="Times New Roman" w:cs="Times New Roman"/>
                <w:sz w:val="24"/>
                <w:szCs w:val="24"/>
              </w:rPr>
            </w:pPr>
          </w:p>
        </w:tc>
        <w:tc>
          <w:tcPr>
            <w:tcW w:w="850" w:type="dxa"/>
          </w:tcPr>
          <w:p w14:paraId="070C1F6F" w14:textId="77777777" w:rsidR="00FF6F65" w:rsidRPr="005F1658" w:rsidRDefault="00FF6F65" w:rsidP="00B84213">
            <w:pPr>
              <w:rPr>
                <w:rFonts w:ascii="Times New Roman" w:hAnsi="Times New Roman" w:cs="Times New Roman"/>
                <w:sz w:val="24"/>
                <w:szCs w:val="24"/>
              </w:rPr>
            </w:pPr>
          </w:p>
        </w:tc>
        <w:tc>
          <w:tcPr>
            <w:tcW w:w="851" w:type="dxa"/>
          </w:tcPr>
          <w:p w14:paraId="771E98F2" w14:textId="77777777" w:rsidR="00FF6F65" w:rsidRPr="005F1658" w:rsidRDefault="00FF6F65" w:rsidP="00B84213">
            <w:pPr>
              <w:rPr>
                <w:rFonts w:ascii="Times New Roman" w:hAnsi="Times New Roman" w:cs="Times New Roman"/>
                <w:sz w:val="24"/>
                <w:szCs w:val="24"/>
              </w:rPr>
            </w:pPr>
          </w:p>
        </w:tc>
        <w:tc>
          <w:tcPr>
            <w:tcW w:w="850" w:type="dxa"/>
          </w:tcPr>
          <w:p w14:paraId="6BDE81E2" w14:textId="77777777" w:rsidR="00FF6F65" w:rsidRPr="005F1658" w:rsidRDefault="00FF6F65" w:rsidP="00B84213">
            <w:pPr>
              <w:rPr>
                <w:rFonts w:ascii="Times New Roman" w:hAnsi="Times New Roman" w:cs="Times New Roman"/>
                <w:sz w:val="24"/>
                <w:szCs w:val="24"/>
              </w:rPr>
            </w:pPr>
          </w:p>
        </w:tc>
        <w:tc>
          <w:tcPr>
            <w:tcW w:w="851" w:type="dxa"/>
          </w:tcPr>
          <w:p w14:paraId="5229B29D" w14:textId="77777777" w:rsidR="00FF6F65" w:rsidRPr="005F1658" w:rsidRDefault="00FF6F65" w:rsidP="00B84213">
            <w:pPr>
              <w:rPr>
                <w:rFonts w:ascii="Times New Roman" w:hAnsi="Times New Roman" w:cs="Times New Roman"/>
                <w:sz w:val="24"/>
                <w:szCs w:val="24"/>
              </w:rPr>
            </w:pPr>
          </w:p>
        </w:tc>
        <w:tc>
          <w:tcPr>
            <w:tcW w:w="850" w:type="dxa"/>
          </w:tcPr>
          <w:p w14:paraId="24B60016" w14:textId="77777777" w:rsidR="00FF6F65" w:rsidRPr="005F1658" w:rsidRDefault="00FF6F65" w:rsidP="00B84213">
            <w:pPr>
              <w:rPr>
                <w:rFonts w:ascii="Times New Roman" w:hAnsi="Times New Roman" w:cs="Times New Roman"/>
                <w:sz w:val="24"/>
                <w:szCs w:val="24"/>
              </w:rPr>
            </w:pPr>
          </w:p>
        </w:tc>
        <w:tc>
          <w:tcPr>
            <w:tcW w:w="851" w:type="dxa"/>
          </w:tcPr>
          <w:p w14:paraId="752E17AB" w14:textId="77777777" w:rsidR="00FF6F65" w:rsidRPr="005F1658" w:rsidRDefault="00FF6F65" w:rsidP="00B84213">
            <w:pPr>
              <w:rPr>
                <w:rFonts w:ascii="Times New Roman" w:hAnsi="Times New Roman" w:cs="Times New Roman"/>
                <w:sz w:val="24"/>
                <w:szCs w:val="24"/>
              </w:rPr>
            </w:pPr>
          </w:p>
        </w:tc>
        <w:tc>
          <w:tcPr>
            <w:tcW w:w="850" w:type="dxa"/>
          </w:tcPr>
          <w:p w14:paraId="044EE67F" w14:textId="77777777" w:rsidR="00FF6F65" w:rsidRPr="005F1658" w:rsidRDefault="00FF6F65" w:rsidP="00B84213">
            <w:pPr>
              <w:rPr>
                <w:rFonts w:ascii="Times New Roman" w:hAnsi="Times New Roman" w:cs="Times New Roman"/>
                <w:sz w:val="24"/>
                <w:szCs w:val="24"/>
              </w:rPr>
            </w:pPr>
          </w:p>
        </w:tc>
        <w:tc>
          <w:tcPr>
            <w:tcW w:w="745" w:type="dxa"/>
          </w:tcPr>
          <w:p w14:paraId="61ED54DA" w14:textId="77777777" w:rsidR="00FF6F65" w:rsidRPr="005F1658" w:rsidRDefault="00FF6F65" w:rsidP="00B84213">
            <w:pPr>
              <w:rPr>
                <w:rFonts w:ascii="Times New Roman" w:hAnsi="Times New Roman" w:cs="Times New Roman"/>
                <w:sz w:val="24"/>
                <w:szCs w:val="24"/>
              </w:rPr>
            </w:pPr>
          </w:p>
        </w:tc>
      </w:tr>
      <w:tr w:rsidR="00FF6F65" w:rsidRPr="005F1658" w14:paraId="6CFBAAA5" w14:textId="77777777" w:rsidTr="00B84213">
        <w:tc>
          <w:tcPr>
            <w:tcW w:w="2402" w:type="dxa"/>
            <w:vMerge/>
          </w:tcPr>
          <w:p w14:paraId="02E14DBF" w14:textId="77777777" w:rsidR="00FF6F65" w:rsidRPr="005F1658" w:rsidRDefault="00FF6F65" w:rsidP="00B84213">
            <w:pPr>
              <w:rPr>
                <w:rFonts w:ascii="Times New Roman" w:hAnsi="Times New Roman" w:cs="Times New Roman"/>
                <w:sz w:val="24"/>
                <w:szCs w:val="24"/>
              </w:rPr>
            </w:pPr>
          </w:p>
        </w:tc>
        <w:tc>
          <w:tcPr>
            <w:tcW w:w="2951" w:type="dxa"/>
          </w:tcPr>
          <w:p w14:paraId="18705216"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Matematika</w:t>
            </w:r>
          </w:p>
        </w:tc>
        <w:tc>
          <w:tcPr>
            <w:tcW w:w="851" w:type="dxa"/>
          </w:tcPr>
          <w:p w14:paraId="2809C43A" w14:textId="77777777" w:rsidR="00FF6F65" w:rsidRPr="005F1658" w:rsidRDefault="00FF6F65" w:rsidP="00B84213">
            <w:pPr>
              <w:rPr>
                <w:rFonts w:ascii="Times New Roman" w:hAnsi="Times New Roman" w:cs="Times New Roman"/>
                <w:sz w:val="24"/>
                <w:szCs w:val="24"/>
              </w:rPr>
            </w:pPr>
          </w:p>
        </w:tc>
        <w:tc>
          <w:tcPr>
            <w:tcW w:w="850" w:type="dxa"/>
          </w:tcPr>
          <w:p w14:paraId="19B9B253" w14:textId="77777777" w:rsidR="00FF6F65" w:rsidRPr="005F1658" w:rsidRDefault="00FF6F65" w:rsidP="00B84213">
            <w:pPr>
              <w:rPr>
                <w:rFonts w:ascii="Times New Roman" w:hAnsi="Times New Roman" w:cs="Times New Roman"/>
                <w:sz w:val="24"/>
                <w:szCs w:val="24"/>
              </w:rPr>
            </w:pPr>
          </w:p>
        </w:tc>
        <w:tc>
          <w:tcPr>
            <w:tcW w:w="851" w:type="dxa"/>
          </w:tcPr>
          <w:p w14:paraId="03FAD80C" w14:textId="77777777" w:rsidR="00FF6F65" w:rsidRPr="005F1658" w:rsidRDefault="00FF6F65" w:rsidP="00B84213">
            <w:pPr>
              <w:rPr>
                <w:rFonts w:ascii="Times New Roman" w:hAnsi="Times New Roman" w:cs="Times New Roman"/>
                <w:sz w:val="24"/>
                <w:szCs w:val="24"/>
              </w:rPr>
            </w:pPr>
          </w:p>
        </w:tc>
        <w:tc>
          <w:tcPr>
            <w:tcW w:w="850" w:type="dxa"/>
          </w:tcPr>
          <w:p w14:paraId="493EF92F" w14:textId="77777777" w:rsidR="00FF6F65" w:rsidRPr="005F1658" w:rsidRDefault="00FF6F65" w:rsidP="00B84213">
            <w:pPr>
              <w:rPr>
                <w:rFonts w:ascii="Times New Roman" w:hAnsi="Times New Roman" w:cs="Times New Roman"/>
                <w:sz w:val="24"/>
                <w:szCs w:val="24"/>
              </w:rPr>
            </w:pPr>
          </w:p>
        </w:tc>
        <w:tc>
          <w:tcPr>
            <w:tcW w:w="851" w:type="dxa"/>
          </w:tcPr>
          <w:p w14:paraId="0FEA5C17" w14:textId="77777777" w:rsidR="00FF6F65" w:rsidRPr="005F1658" w:rsidRDefault="00FF6F65" w:rsidP="00B84213">
            <w:pPr>
              <w:rPr>
                <w:rFonts w:ascii="Times New Roman" w:hAnsi="Times New Roman" w:cs="Times New Roman"/>
                <w:sz w:val="24"/>
                <w:szCs w:val="24"/>
              </w:rPr>
            </w:pPr>
          </w:p>
        </w:tc>
        <w:tc>
          <w:tcPr>
            <w:tcW w:w="850" w:type="dxa"/>
          </w:tcPr>
          <w:p w14:paraId="2CDB93EE" w14:textId="77777777" w:rsidR="00FF6F65" w:rsidRPr="005F1658" w:rsidRDefault="00FF6F65" w:rsidP="00B84213">
            <w:pPr>
              <w:rPr>
                <w:rFonts w:ascii="Times New Roman" w:hAnsi="Times New Roman" w:cs="Times New Roman"/>
                <w:sz w:val="24"/>
                <w:szCs w:val="24"/>
              </w:rPr>
            </w:pPr>
          </w:p>
        </w:tc>
        <w:tc>
          <w:tcPr>
            <w:tcW w:w="851" w:type="dxa"/>
          </w:tcPr>
          <w:p w14:paraId="7EC6E66D" w14:textId="77777777" w:rsidR="00FF6F65" w:rsidRPr="005F1658" w:rsidRDefault="00FF6F65" w:rsidP="00B84213">
            <w:pPr>
              <w:rPr>
                <w:rFonts w:ascii="Times New Roman" w:hAnsi="Times New Roman" w:cs="Times New Roman"/>
                <w:sz w:val="24"/>
                <w:szCs w:val="24"/>
              </w:rPr>
            </w:pPr>
          </w:p>
        </w:tc>
        <w:tc>
          <w:tcPr>
            <w:tcW w:w="850" w:type="dxa"/>
          </w:tcPr>
          <w:p w14:paraId="2F82E30D" w14:textId="77777777" w:rsidR="00FF6F65" w:rsidRPr="005F1658" w:rsidRDefault="00FF6F65" w:rsidP="00B84213">
            <w:pPr>
              <w:rPr>
                <w:rFonts w:ascii="Times New Roman" w:hAnsi="Times New Roman" w:cs="Times New Roman"/>
                <w:sz w:val="24"/>
                <w:szCs w:val="24"/>
              </w:rPr>
            </w:pPr>
          </w:p>
        </w:tc>
        <w:tc>
          <w:tcPr>
            <w:tcW w:w="851" w:type="dxa"/>
          </w:tcPr>
          <w:p w14:paraId="4B4D4283" w14:textId="77777777" w:rsidR="00FF6F65" w:rsidRPr="005F1658" w:rsidRDefault="00FF6F65" w:rsidP="00B84213">
            <w:pPr>
              <w:rPr>
                <w:rFonts w:ascii="Times New Roman" w:hAnsi="Times New Roman" w:cs="Times New Roman"/>
                <w:sz w:val="24"/>
                <w:szCs w:val="24"/>
              </w:rPr>
            </w:pPr>
          </w:p>
        </w:tc>
        <w:tc>
          <w:tcPr>
            <w:tcW w:w="850" w:type="dxa"/>
          </w:tcPr>
          <w:p w14:paraId="6DFD7ECB" w14:textId="77777777" w:rsidR="00FF6F65" w:rsidRPr="005F1658" w:rsidRDefault="00FF6F65" w:rsidP="00B84213">
            <w:pPr>
              <w:rPr>
                <w:rFonts w:ascii="Times New Roman" w:hAnsi="Times New Roman" w:cs="Times New Roman"/>
                <w:sz w:val="24"/>
                <w:szCs w:val="24"/>
              </w:rPr>
            </w:pPr>
          </w:p>
        </w:tc>
        <w:tc>
          <w:tcPr>
            <w:tcW w:w="745" w:type="dxa"/>
          </w:tcPr>
          <w:p w14:paraId="30F61E78" w14:textId="77777777" w:rsidR="00FF6F65" w:rsidRPr="005F1658" w:rsidRDefault="00FF6F65" w:rsidP="00B84213">
            <w:pPr>
              <w:rPr>
                <w:rFonts w:ascii="Times New Roman" w:hAnsi="Times New Roman" w:cs="Times New Roman"/>
                <w:sz w:val="24"/>
                <w:szCs w:val="24"/>
              </w:rPr>
            </w:pPr>
          </w:p>
        </w:tc>
      </w:tr>
      <w:tr w:rsidR="00FF6F65" w:rsidRPr="005F1658" w14:paraId="2E1C54C3" w14:textId="77777777" w:rsidTr="00B84213">
        <w:tc>
          <w:tcPr>
            <w:tcW w:w="2402" w:type="dxa"/>
            <w:vMerge w:val="restart"/>
          </w:tcPr>
          <w:p w14:paraId="0DCE7FF8"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Kalbos</w:t>
            </w:r>
          </w:p>
        </w:tc>
        <w:tc>
          <w:tcPr>
            <w:tcW w:w="2951" w:type="dxa"/>
          </w:tcPr>
          <w:p w14:paraId="461002AB"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Anglų kalba</w:t>
            </w:r>
          </w:p>
        </w:tc>
        <w:tc>
          <w:tcPr>
            <w:tcW w:w="851" w:type="dxa"/>
          </w:tcPr>
          <w:p w14:paraId="6F432F16" w14:textId="77777777" w:rsidR="00FF6F65" w:rsidRPr="005F1658" w:rsidRDefault="00FF6F65" w:rsidP="00B84213">
            <w:pPr>
              <w:rPr>
                <w:rFonts w:ascii="Times New Roman" w:hAnsi="Times New Roman" w:cs="Times New Roman"/>
                <w:sz w:val="24"/>
                <w:szCs w:val="24"/>
              </w:rPr>
            </w:pPr>
          </w:p>
        </w:tc>
        <w:tc>
          <w:tcPr>
            <w:tcW w:w="850" w:type="dxa"/>
          </w:tcPr>
          <w:p w14:paraId="7F725E71" w14:textId="77777777" w:rsidR="00FF6F65" w:rsidRPr="005F1658" w:rsidRDefault="00FF6F65" w:rsidP="00B84213">
            <w:pPr>
              <w:rPr>
                <w:rFonts w:ascii="Times New Roman" w:hAnsi="Times New Roman" w:cs="Times New Roman"/>
                <w:sz w:val="24"/>
                <w:szCs w:val="24"/>
              </w:rPr>
            </w:pPr>
          </w:p>
        </w:tc>
        <w:tc>
          <w:tcPr>
            <w:tcW w:w="851" w:type="dxa"/>
          </w:tcPr>
          <w:p w14:paraId="619E1434" w14:textId="77777777" w:rsidR="00FF6F65" w:rsidRPr="005F1658" w:rsidRDefault="00FF6F65" w:rsidP="00B84213">
            <w:pPr>
              <w:rPr>
                <w:rFonts w:ascii="Times New Roman" w:hAnsi="Times New Roman" w:cs="Times New Roman"/>
                <w:sz w:val="24"/>
                <w:szCs w:val="24"/>
              </w:rPr>
            </w:pPr>
          </w:p>
        </w:tc>
        <w:tc>
          <w:tcPr>
            <w:tcW w:w="850" w:type="dxa"/>
          </w:tcPr>
          <w:p w14:paraId="0879F22D" w14:textId="77777777" w:rsidR="00FF6F65" w:rsidRPr="005F1658" w:rsidRDefault="00FF6F65" w:rsidP="00B84213">
            <w:pPr>
              <w:rPr>
                <w:rFonts w:ascii="Times New Roman" w:hAnsi="Times New Roman" w:cs="Times New Roman"/>
                <w:sz w:val="24"/>
                <w:szCs w:val="24"/>
              </w:rPr>
            </w:pPr>
          </w:p>
        </w:tc>
        <w:tc>
          <w:tcPr>
            <w:tcW w:w="851" w:type="dxa"/>
          </w:tcPr>
          <w:p w14:paraId="494C4F4F" w14:textId="77777777" w:rsidR="00FF6F65" w:rsidRPr="005F1658" w:rsidRDefault="00FF6F65" w:rsidP="00B84213">
            <w:pPr>
              <w:rPr>
                <w:rFonts w:ascii="Times New Roman" w:hAnsi="Times New Roman" w:cs="Times New Roman"/>
                <w:sz w:val="24"/>
                <w:szCs w:val="24"/>
              </w:rPr>
            </w:pPr>
          </w:p>
        </w:tc>
        <w:tc>
          <w:tcPr>
            <w:tcW w:w="850" w:type="dxa"/>
          </w:tcPr>
          <w:p w14:paraId="0F8B74ED" w14:textId="77777777" w:rsidR="00FF6F65" w:rsidRPr="005F1658" w:rsidRDefault="00FF6F65" w:rsidP="00B84213">
            <w:pPr>
              <w:rPr>
                <w:rFonts w:ascii="Times New Roman" w:hAnsi="Times New Roman" w:cs="Times New Roman"/>
                <w:sz w:val="24"/>
                <w:szCs w:val="24"/>
              </w:rPr>
            </w:pPr>
          </w:p>
        </w:tc>
        <w:tc>
          <w:tcPr>
            <w:tcW w:w="851" w:type="dxa"/>
          </w:tcPr>
          <w:p w14:paraId="741158CC" w14:textId="77777777" w:rsidR="00FF6F65" w:rsidRPr="005F1658" w:rsidRDefault="00FF6F65" w:rsidP="00B84213">
            <w:pPr>
              <w:rPr>
                <w:rFonts w:ascii="Times New Roman" w:hAnsi="Times New Roman" w:cs="Times New Roman"/>
                <w:sz w:val="24"/>
                <w:szCs w:val="24"/>
              </w:rPr>
            </w:pPr>
          </w:p>
        </w:tc>
        <w:tc>
          <w:tcPr>
            <w:tcW w:w="850" w:type="dxa"/>
          </w:tcPr>
          <w:p w14:paraId="58888CDC" w14:textId="77777777" w:rsidR="00FF6F65" w:rsidRPr="005F1658" w:rsidRDefault="00FF6F65" w:rsidP="00B84213">
            <w:pPr>
              <w:rPr>
                <w:rFonts w:ascii="Times New Roman" w:hAnsi="Times New Roman" w:cs="Times New Roman"/>
                <w:sz w:val="24"/>
                <w:szCs w:val="24"/>
              </w:rPr>
            </w:pPr>
          </w:p>
        </w:tc>
        <w:tc>
          <w:tcPr>
            <w:tcW w:w="851" w:type="dxa"/>
          </w:tcPr>
          <w:p w14:paraId="0990AC6A" w14:textId="77777777" w:rsidR="00FF6F65" w:rsidRPr="005F1658" w:rsidRDefault="00FF6F65" w:rsidP="00B84213">
            <w:pPr>
              <w:rPr>
                <w:rFonts w:ascii="Times New Roman" w:hAnsi="Times New Roman" w:cs="Times New Roman"/>
                <w:sz w:val="24"/>
                <w:szCs w:val="24"/>
              </w:rPr>
            </w:pPr>
          </w:p>
        </w:tc>
        <w:tc>
          <w:tcPr>
            <w:tcW w:w="850" w:type="dxa"/>
          </w:tcPr>
          <w:p w14:paraId="0E3325D8" w14:textId="77777777" w:rsidR="00FF6F65" w:rsidRPr="005F1658" w:rsidRDefault="00FF6F65" w:rsidP="00B84213">
            <w:pPr>
              <w:rPr>
                <w:rFonts w:ascii="Times New Roman" w:hAnsi="Times New Roman" w:cs="Times New Roman"/>
                <w:sz w:val="24"/>
                <w:szCs w:val="24"/>
              </w:rPr>
            </w:pPr>
          </w:p>
        </w:tc>
        <w:tc>
          <w:tcPr>
            <w:tcW w:w="745" w:type="dxa"/>
          </w:tcPr>
          <w:p w14:paraId="5B3F7FF2" w14:textId="77777777" w:rsidR="00FF6F65" w:rsidRPr="005F1658" w:rsidRDefault="00FF6F65" w:rsidP="00B84213">
            <w:pPr>
              <w:rPr>
                <w:rFonts w:ascii="Times New Roman" w:hAnsi="Times New Roman" w:cs="Times New Roman"/>
                <w:sz w:val="24"/>
                <w:szCs w:val="24"/>
              </w:rPr>
            </w:pPr>
          </w:p>
        </w:tc>
      </w:tr>
      <w:tr w:rsidR="00FF6F65" w:rsidRPr="005F1658" w14:paraId="66C87642" w14:textId="77777777" w:rsidTr="00B84213">
        <w:tc>
          <w:tcPr>
            <w:tcW w:w="2402" w:type="dxa"/>
            <w:vMerge/>
          </w:tcPr>
          <w:p w14:paraId="0FEC7B42" w14:textId="77777777" w:rsidR="00FF6F65" w:rsidRPr="005F1658" w:rsidRDefault="00FF6F65" w:rsidP="00B84213">
            <w:pPr>
              <w:rPr>
                <w:rFonts w:ascii="Times New Roman" w:hAnsi="Times New Roman" w:cs="Times New Roman"/>
                <w:sz w:val="24"/>
                <w:szCs w:val="24"/>
              </w:rPr>
            </w:pPr>
          </w:p>
        </w:tc>
        <w:tc>
          <w:tcPr>
            <w:tcW w:w="2951" w:type="dxa"/>
          </w:tcPr>
          <w:p w14:paraId="7E415236"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Vokiečių kalba</w:t>
            </w:r>
          </w:p>
        </w:tc>
        <w:tc>
          <w:tcPr>
            <w:tcW w:w="851" w:type="dxa"/>
          </w:tcPr>
          <w:p w14:paraId="2AFBED83" w14:textId="77777777" w:rsidR="00FF6F65" w:rsidRPr="005F1658" w:rsidRDefault="00FF6F65" w:rsidP="00B84213">
            <w:pPr>
              <w:rPr>
                <w:rFonts w:ascii="Times New Roman" w:hAnsi="Times New Roman" w:cs="Times New Roman"/>
                <w:sz w:val="24"/>
                <w:szCs w:val="24"/>
              </w:rPr>
            </w:pPr>
          </w:p>
        </w:tc>
        <w:tc>
          <w:tcPr>
            <w:tcW w:w="850" w:type="dxa"/>
          </w:tcPr>
          <w:p w14:paraId="1DD372DD" w14:textId="77777777" w:rsidR="00FF6F65" w:rsidRPr="005F1658" w:rsidRDefault="00FF6F65" w:rsidP="00B84213">
            <w:pPr>
              <w:rPr>
                <w:rFonts w:ascii="Times New Roman" w:hAnsi="Times New Roman" w:cs="Times New Roman"/>
                <w:sz w:val="24"/>
                <w:szCs w:val="24"/>
              </w:rPr>
            </w:pPr>
          </w:p>
        </w:tc>
        <w:tc>
          <w:tcPr>
            <w:tcW w:w="851" w:type="dxa"/>
          </w:tcPr>
          <w:p w14:paraId="53EA4B92" w14:textId="77777777" w:rsidR="00FF6F65" w:rsidRPr="005F1658" w:rsidRDefault="00FF6F65" w:rsidP="00B84213">
            <w:pPr>
              <w:rPr>
                <w:rFonts w:ascii="Times New Roman" w:hAnsi="Times New Roman" w:cs="Times New Roman"/>
                <w:sz w:val="24"/>
                <w:szCs w:val="24"/>
              </w:rPr>
            </w:pPr>
          </w:p>
        </w:tc>
        <w:tc>
          <w:tcPr>
            <w:tcW w:w="850" w:type="dxa"/>
          </w:tcPr>
          <w:p w14:paraId="5E61FE39" w14:textId="77777777" w:rsidR="00FF6F65" w:rsidRPr="005F1658" w:rsidRDefault="00FF6F65" w:rsidP="00B84213">
            <w:pPr>
              <w:rPr>
                <w:rFonts w:ascii="Times New Roman" w:hAnsi="Times New Roman" w:cs="Times New Roman"/>
                <w:sz w:val="24"/>
                <w:szCs w:val="24"/>
              </w:rPr>
            </w:pPr>
          </w:p>
        </w:tc>
        <w:tc>
          <w:tcPr>
            <w:tcW w:w="851" w:type="dxa"/>
          </w:tcPr>
          <w:p w14:paraId="7062B6E8" w14:textId="77777777" w:rsidR="00FF6F65" w:rsidRPr="005F1658" w:rsidRDefault="00FF6F65" w:rsidP="00B84213">
            <w:pPr>
              <w:rPr>
                <w:rFonts w:ascii="Times New Roman" w:hAnsi="Times New Roman" w:cs="Times New Roman"/>
                <w:sz w:val="24"/>
                <w:szCs w:val="24"/>
              </w:rPr>
            </w:pPr>
          </w:p>
        </w:tc>
        <w:tc>
          <w:tcPr>
            <w:tcW w:w="850" w:type="dxa"/>
          </w:tcPr>
          <w:p w14:paraId="160FD932" w14:textId="77777777" w:rsidR="00FF6F65" w:rsidRPr="005F1658" w:rsidRDefault="00FF6F65" w:rsidP="00B84213">
            <w:pPr>
              <w:rPr>
                <w:rFonts w:ascii="Times New Roman" w:hAnsi="Times New Roman" w:cs="Times New Roman"/>
                <w:sz w:val="24"/>
                <w:szCs w:val="24"/>
              </w:rPr>
            </w:pPr>
          </w:p>
        </w:tc>
        <w:tc>
          <w:tcPr>
            <w:tcW w:w="851" w:type="dxa"/>
          </w:tcPr>
          <w:p w14:paraId="790C10D4" w14:textId="77777777" w:rsidR="00FF6F65" w:rsidRPr="005F1658" w:rsidRDefault="00FF6F65" w:rsidP="00B84213">
            <w:pPr>
              <w:rPr>
                <w:rFonts w:ascii="Times New Roman" w:hAnsi="Times New Roman" w:cs="Times New Roman"/>
                <w:sz w:val="24"/>
                <w:szCs w:val="24"/>
              </w:rPr>
            </w:pPr>
          </w:p>
        </w:tc>
        <w:tc>
          <w:tcPr>
            <w:tcW w:w="850" w:type="dxa"/>
          </w:tcPr>
          <w:p w14:paraId="5EEE81A9" w14:textId="77777777" w:rsidR="00FF6F65" w:rsidRPr="005F1658" w:rsidRDefault="00FF6F65" w:rsidP="00B84213">
            <w:pPr>
              <w:rPr>
                <w:rFonts w:ascii="Times New Roman" w:hAnsi="Times New Roman" w:cs="Times New Roman"/>
                <w:sz w:val="24"/>
                <w:szCs w:val="24"/>
              </w:rPr>
            </w:pPr>
          </w:p>
        </w:tc>
        <w:tc>
          <w:tcPr>
            <w:tcW w:w="851" w:type="dxa"/>
          </w:tcPr>
          <w:p w14:paraId="7EF118EA" w14:textId="77777777" w:rsidR="00FF6F65" w:rsidRPr="005F1658" w:rsidRDefault="00FF6F65" w:rsidP="00B84213">
            <w:pPr>
              <w:rPr>
                <w:rFonts w:ascii="Times New Roman" w:hAnsi="Times New Roman" w:cs="Times New Roman"/>
                <w:sz w:val="24"/>
                <w:szCs w:val="24"/>
              </w:rPr>
            </w:pPr>
          </w:p>
        </w:tc>
        <w:tc>
          <w:tcPr>
            <w:tcW w:w="850" w:type="dxa"/>
          </w:tcPr>
          <w:p w14:paraId="0255D820" w14:textId="77777777" w:rsidR="00FF6F65" w:rsidRPr="005F1658" w:rsidRDefault="00FF6F65" w:rsidP="00B84213">
            <w:pPr>
              <w:rPr>
                <w:rFonts w:ascii="Times New Roman" w:hAnsi="Times New Roman" w:cs="Times New Roman"/>
                <w:sz w:val="24"/>
                <w:szCs w:val="24"/>
              </w:rPr>
            </w:pPr>
          </w:p>
        </w:tc>
        <w:tc>
          <w:tcPr>
            <w:tcW w:w="745" w:type="dxa"/>
          </w:tcPr>
          <w:p w14:paraId="3250F4B4" w14:textId="77777777" w:rsidR="00FF6F65" w:rsidRPr="005F1658" w:rsidRDefault="00FF6F65" w:rsidP="00B84213">
            <w:pPr>
              <w:rPr>
                <w:rFonts w:ascii="Times New Roman" w:hAnsi="Times New Roman" w:cs="Times New Roman"/>
                <w:sz w:val="24"/>
                <w:szCs w:val="24"/>
              </w:rPr>
            </w:pPr>
          </w:p>
        </w:tc>
      </w:tr>
      <w:tr w:rsidR="00FF6F65" w:rsidRPr="005F1658" w14:paraId="0B8F61C2" w14:textId="77777777" w:rsidTr="00B84213">
        <w:tc>
          <w:tcPr>
            <w:tcW w:w="2402" w:type="dxa"/>
            <w:vMerge/>
          </w:tcPr>
          <w:p w14:paraId="336D9CCA" w14:textId="77777777" w:rsidR="00FF6F65" w:rsidRPr="005F1658" w:rsidRDefault="00FF6F65" w:rsidP="00B84213">
            <w:pPr>
              <w:rPr>
                <w:rFonts w:ascii="Times New Roman" w:hAnsi="Times New Roman" w:cs="Times New Roman"/>
                <w:sz w:val="24"/>
                <w:szCs w:val="24"/>
              </w:rPr>
            </w:pPr>
          </w:p>
        </w:tc>
        <w:tc>
          <w:tcPr>
            <w:tcW w:w="2951" w:type="dxa"/>
          </w:tcPr>
          <w:p w14:paraId="0F24D0EB"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Rusų kalba</w:t>
            </w:r>
          </w:p>
        </w:tc>
        <w:tc>
          <w:tcPr>
            <w:tcW w:w="851" w:type="dxa"/>
          </w:tcPr>
          <w:p w14:paraId="126F918E" w14:textId="77777777" w:rsidR="00FF6F65" w:rsidRPr="005F1658" w:rsidRDefault="00FF6F65" w:rsidP="00B84213">
            <w:pPr>
              <w:rPr>
                <w:rFonts w:ascii="Times New Roman" w:hAnsi="Times New Roman" w:cs="Times New Roman"/>
                <w:sz w:val="24"/>
                <w:szCs w:val="24"/>
              </w:rPr>
            </w:pPr>
          </w:p>
        </w:tc>
        <w:tc>
          <w:tcPr>
            <w:tcW w:w="850" w:type="dxa"/>
          </w:tcPr>
          <w:p w14:paraId="5D2FA151" w14:textId="77777777" w:rsidR="00FF6F65" w:rsidRPr="005F1658" w:rsidRDefault="00FF6F65" w:rsidP="00B84213">
            <w:pPr>
              <w:rPr>
                <w:rFonts w:ascii="Times New Roman" w:hAnsi="Times New Roman" w:cs="Times New Roman"/>
                <w:sz w:val="24"/>
                <w:szCs w:val="24"/>
              </w:rPr>
            </w:pPr>
          </w:p>
        </w:tc>
        <w:tc>
          <w:tcPr>
            <w:tcW w:w="851" w:type="dxa"/>
          </w:tcPr>
          <w:p w14:paraId="074C8B21" w14:textId="77777777" w:rsidR="00FF6F65" w:rsidRPr="005F1658" w:rsidRDefault="00FF6F65" w:rsidP="00B84213">
            <w:pPr>
              <w:rPr>
                <w:rFonts w:ascii="Times New Roman" w:hAnsi="Times New Roman" w:cs="Times New Roman"/>
                <w:sz w:val="24"/>
                <w:szCs w:val="24"/>
              </w:rPr>
            </w:pPr>
          </w:p>
        </w:tc>
        <w:tc>
          <w:tcPr>
            <w:tcW w:w="850" w:type="dxa"/>
          </w:tcPr>
          <w:p w14:paraId="1E821747" w14:textId="77777777" w:rsidR="00FF6F65" w:rsidRPr="005F1658" w:rsidRDefault="00FF6F65" w:rsidP="00B84213">
            <w:pPr>
              <w:rPr>
                <w:rFonts w:ascii="Times New Roman" w:hAnsi="Times New Roman" w:cs="Times New Roman"/>
                <w:sz w:val="24"/>
                <w:szCs w:val="24"/>
              </w:rPr>
            </w:pPr>
          </w:p>
        </w:tc>
        <w:tc>
          <w:tcPr>
            <w:tcW w:w="851" w:type="dxa"/>
          </w:tcPr>
          <w:p w14:paraId="7FC3D1A9" w14:textId="77777777" w:rsidR="00FF6F65" w:rsidRPr="005F1658" w:rsidRDefault="00FF6F65" w:rsidP="00B84213">
            <w:pPr>
              <w:rPr>
                <w:rFonts w:ascii="Times New Roman" w:hAnsi="Times New Roman" w:cs="Times New Roman"/>
                <w:sz w:val="24"/>
                <w:szCs w:val="24"/>
              </w:rPr>
            </w:pPr>
          </w:p>
        </w:tc>
        <w:tc>
          <w:tcPr>
            <w:tcW w:w="850" w:type="dxa"/>
          </w:tcPr>
          <w:p w14:paraId="164F3C8E" w14:textId="77777777" w:rsidR="00FF6F65" w:rsidRPr="005F1658" w:rsidRDefault="00FF6F65" w:rsidP="00B84213">
            <w:pPr>
              <w:rPr>
                <w:rFonts w:ascii="Times New Roman" w:hAnsi="Times New Roman" w:cs="Times New Roman"/>
                <w:sz w:val="24"/>
                <w:szCs w:val="24"/>
              </w:rPr>
            </w:pPr>
          </w:p>
        </w:tc>
        <w:tc>
          <w:tcPr>
            <w:tcW w:w="851" w:type="dxa"/>
          </w:tcPr>
          <w:p w14:paraId="78D2C64F" w14:textId="77777777" w:rsidR="00FF6F65" w:rsidRPr="005F1658" w:rsidRDefault="00FF6F65" w:rsidP="00B84213">
            <w:pPr>
              <w:rPr>
                <w:rFonts w:ascii="Times New Roman" w:hAnsi="Times New Roman" w:cs="Times New Roman"/>
                <w:sz w:val="24"/>
                <w:szCs w:val="24"/>
              </w:rPr>
            </w:pPr>
          </w:p>
        </w:tc>
        <w:tc>
          <w:tcPr>
            <w:tcW w:w="850" w:type="dxa"/>
          </w:tcPr>
          <w:p w14:paraId="490EC3C7" w14:textId="77777777" w:rsidR="00FF6F65" w:rsidRPr="005F1658" w:rsidRDefault="00FF6F65" w:rsidP="00B84213">
            <w:pPr>
              <w:rPr>
                <w:rFonts w:ascii="Times New Roman" w:hAnsi="Times New Roman" w:cs="Times New Roman"/>
                <w:sz w:val="24"/>
                <w:szCs w:val="24"/>
              </w:rPr>
            </w:pPr>
          </w:p>
        </w:tc>
        <w:tc>
          <w:tcPr>
            <w:tcW w:w="851" w:type="dxa"/>
          </w:tcPr>
          <w:p w14:paraId="56798587" w14:textId="77777777" w:rsidR="00FF6F65" w:rsidRPr="005F1658" w:rsidRDefault="00FF6F65" w:rsidP="00B84213">
            <w:pPr>
              <w:rPr>
                <w:rFonts w:ascii="Times New Roman" w:hAnsi="Times New Roman" w:cs="Times New Roman"/>
                <w:sz w:val="24"/>
                <w:szCs w:val="24"/>
              </w:rPr>
            </w:pPr>
          </w:p>
        </w:tc>
        <w:tc>
          <w:tcPr>
            <w:tcW w:w="850" w:type="dxa"/>
          </w:tcPr>
          <w:p w14:paraId="0F047CE3" w14:textId="77777777" w:rsidR="00FF6F65" w:rsidRPr="005F1658" w:rsidRDefault="00FF6F65" w:rsidP="00B84213">
            <w:pPr>
              <w:rPr>
                <w:rFonts w:ascii="Times New Roman" w:hAnsi="Times New Roman" w:cs="Times New Roman"/>
                <w:sz w:val="24"/>
                <w:szCs w:val="24"/>
              </w:rPr>
            </w:pPr>
          </w:p>
        </w:tc>
        <w:tc>
          <w:tcPr>
            <w:tcW w:w="745" w:type="dxa"/>
          </w:tcPr>
          <w:p w14:paraId="3A37D912" w14:textId="77777777" w:rsidR="00FF6F65" w:rsidRPr="005F1658" w:rsidRDefault="00FF6F65" w:rsidP="00B84213">
            <w:pPr>
              <w:rPr>
                <w:rFonts w:ascii="Times New Roman" w:hAnsi="Times New Roman" w:cs="Times New Roman"/>
                <w:sz w:val="24"/>
                <w:szCs w:val="24"/>
              </w:rPr>
            </w:pPr>
          </w:p>
        </w:tc>
      </w:tr>
      <w:tr w:rsidR="00FF6F65" w:rsidRPr="005F1658" w14:paraId="755F2FD6" w14:textId="77777777" w:rsidTr="00B84213">
        <w:tc>
          <w:tcPr>
            <w:tcW w:w="2402" w:type="dxa"/>
            <w:vMerge w:val="restart"/>
          </w:tcPr>
          <w:p w14:paraId="16A5F744"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Socialiniai mokslai</w:t>
            </w:r>
          </w:p>
        </w:tc>
        <w:tc>
          <w:tcPr>
            <w:tcW w:w="2951" w:type="dxa"/>
          </w:tcPr>
          <w:p w14:paraId="780BB07C"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Istorija</w:t>
            </w:r>
          </w:p>
        </w:tc>
        <w:tc>
          <w:tcPr>
            <w:tcW w:w="851" w:type="dxa"/>
          </w:tcPr>
          <w:p w14:paraId="737E7B81" w14:textId="77777777" w:rsidR="00FF6F65" w:rsidRPr="005F1658" w:rsidRDefault="00FF6F65" w:rsidP="00B84213">
            <w:pPr>
              <w:rPr>
                <w:rFonts w:ascii="Times New Roman" w:hAnsi="Times New Roman" w:cs="Times New Roman"/>
                <w:sz w:val="24"/>
                <w:szCs w:val="24"/>
              </w:rPr>
            </w:pPr>
          </w:p>
        </w:tc>
        <w:tc>
          <w:tcPr>
            <w:tcW w:w="850" w:type="dxa"/>
          </w:tcPr>
          <w:p w14:paraId="56550ACF" w14:textId="77777777" w:rsidR="00FF6F65" w:rsidRPr="005F1658" w:rsidRDefault="00FF6F65" w:rsidP="00B84213">
            <w:pPr>
              <w:rPr>
                <w:rFonts w:ascii="Times New Roman" w:hAnsi="Times New Roman" w:cs="Times New Roman"/>
                <w:sz w:val="24"/>
                <w:szCs w:val="24"/>
              </w:rPr>
            </w:pPr>
          </w:p>
        </w:tc>
        <w:tc>
          <w:tcPr>
            <w:tcW w:w="851" w:type="dxa"/>
          </w:tcPr>
          <w:p w14:paraId="178C8649" w14:textId="77777777" w:rsidR="00FF6F65" w:rsidRPr="005F1658" w:rsidRDefault="00FF6F65" w:rsidP="00B84213">
            <w:pPr>
              <w:rPr>
                <w:rFonts w:ascii="Times New Roman" w:hAnsi="Times New Roman" w:cs="Times New Roman"/>
                <w:sz w:val="24"/>
                <w:szCs w:val="24"/>
              </w:rPr>
            </w:pPr>
          </w:p>
        </w:tc>
        <w:tc>
          <w:tcPr>
            <w:tcW w:w="850" w:type="dxa"/>
          </w:tcPr>
          <w:p w14:paraId="05086541" w14:textId="77777777" w:rsidR="00FF6F65" w:rsidRPr="005F1658" w:rsidRDefault="00FF6F65" w:rsidP="00B84213">
            <w:pPr>
              <w:rPr>
                <w:rFonts w:ascii="Times New Roman" w:hAnsi="Times New Roman" w:cs="Times New Roman"/>
                <w:sz w:val="24"/>
                <w:szCs w:val="24"/>
              </w:rPr>
            </w:pPr>
          </w:p>
        </w:tc>
        <w:tc>
          <w:tcPr>
            <w:tcW w:w="851" w:type="dxa"/>
          </w:tcPr>
          <w:p w14:paraId="2E213413" w14:textId="77777777" w:rsidR="00FF6F65" w:rsidRPr="005F1658" w:rsidRDefault="00FF6F65" w:rsidP="00B84213">
            <w:pPr>
              <w:rPr>
                <w:rFonts w:ascii="Times New Roman" w:hAnsi="Times New Roman" w:cs="Times New Roman"/>
                <w:sz w:val="24"/>
                <w:szCs w:val="24"/>
              </w:rPr>
            </w:pPr>
          </w:p>
        </w:tc>
        <w:tc>
          <w:tcPr>
            <w:tcW w:w="850" w:type="dxa"/>
          </w:tcPr>
          <w:p w14:paraId="4AD77EFD" w14:textId="77777777" w:rsidR="00FF6F65" w:rsidRPr="005F1658" w:rsidRDefault="00FF6F65" w:rsidP="00B84213">
            <w:pPr>
              <w:rPr>
                <w:rFonts w:ascii="Times New Roman" w:hAnsi="Times New Roman" w:cs="Times New Roman"/>
                <w:sz w:val="24"/>
                <w:szCs w:val="24"/>
              </w:rPr>
            </w:pPr>
          </w:p>
        </w:tc>
        <w:tc>
          <w:tcPr>
            <w:tcW w:w="851" w:type="dxa"/>
          </w:tcPr>
          <w:p w14:paraId="482F91B1" w14:textId="77777777" w:rsidR="00FF6F65" w:rsidRPr="005F1658" w:rsidRDefault="00FF6F65" w:rsidP="00B84213">
            <w:pPr>
              <w:rPr>
                <w:rFonts w:ascii="Times New Roman" w:hAnsi="Times New Roman" w:cs="Times New Roman"/>
                <w:sz w:val="24"/>
                <w:szCs w:val="24"/>
              </w:rPr>
            </w:pPr>
          </w:p>
        </w:tc>
        <w:tc>
          <w:tcPr>
            <w:tcW w:w="850" w:type="dxa"/>
          </w:tcPr>
          <w:p w14:paraId="63F50EB6" w14:textId="77777777" w:rsidR="00FF6F65" w:rsidRPr="005F1658" w:rsidRDefault="00FF6F65" w:rsidP="00B84213">
            <w:pPr>
              <w:rPr>
                <w:rFonts w:ascii="Times New Roman" w:hAnsi="Times New Roman" w:cs="Times New Roman"/>
                <w:sz w:val="24"/>
                <w:szCs w:val="24"/>
              </w:rPr>
            </w:pPr>
          </w:p>
        </w:tc>
        <w:tc>
          <w:tcPr>
            <w:tcW w:w="851" w:type="dxa"/>
          </w:tcPr>
          <w:p w14:paraId="4B424D09" w14:textId="77777777" w:rsidR="00FF6F65" w:rsidRPr="005F1658" w:rsidRDefault="00FF6F65" w:rsidP="00B84213">
            <w:pPr>
              <w:rPr>
                <w:rFonts w:ascii="Times New Roman" w:hAnsi="Times New Roman" w:cs="Times New Roman"/>
                <w:sz w:val="24"/>
                <w:szCs w:val="24"/>
              </w:rPr>
            </w:pPr>
          </w:p>
        </w:tc>
        <w:tc>
          <w:tcPr>
            <w:tcW w:w="850" w:type="dxa"/>
          </w:tcPr>
          <w:p w14:paraId="499221D8" w14:textId="77777777" w:rsidR="00FF6F65" w:rsidRPr="005F1658" w:rsidRDefault="00FF6F65" w:rsidP="00B84213">
            <w:pPr>
              <w:rPr>
                <w:rFonts w:ascii="Times New Roman" w:hAnsi="Times New Roman" w:cs="Times New Roman"/>
                <w:sz w:val="24"/>
                <w:szCs w:val="24"/>
              </w:rPr>
            </w:pPr>
          </w:p>
        </w:tc>
        <w:tc>
          <w:tcPr>
            <w:tcW w:w="745" w:type="dxa"/>
          </w:tcPr>
          <w:p w14:paraId="06293191" w14:textId="77777777" w:rsidR="00FF6F65" w:rsidRPr="005F1658" w:rsidRDefault="00FF6F65" w:rsidP="00B84213">
            <w:pPr>
              <w:rPr>
                <w:rFonts w:ascii="Times New Roman" w:hAnsi="Times New Roman" w:cs="Times New Roman"/>
                <w:sz w:val="24"/>
                <w:szCs w:val="24"/>
              </w:rPr>
            </w:pPr>
          </w:p>
        </w:tc>
      </w:tr>
      <w:tr w:rsidR="00FF6F65" w:rsidRPr="005F1658" w14:paraId="630219ED" w14:textId="77777777" w:rsidTr="00B84213">
        <w:tc>
          <w:tcPr>
            <w:tcW w:w="2402" w:type="dxa"/>
            <w:vMerge/>
          </w:tcPr>
          <w:p w14:paraId="5FBB0C5E" w14:textId="77777777" w:rsidR="00FF6F65" w:rsidRPr="005F1658" w:rsidRDefault="00FF6F65" w:rsidP="00B84213">
            <w:pPr>
              <w:rPr>
                <w:rFonts w:ascii="Times New Roman" w:hAnsi="Times New Roman" w:cs="Times New Roman"/>
                <w:sz w:val="24"/>
                <w:szCs w:val="24"/>
              </w:rPr>
            </w:pPr>
          </w:p>
        </w:tc>
        <w:tc>
          <w:tcPr>
            <w:tcW w:w="2951" w:type="dxa"/>
          </w:tcPr>
          <w:p w14:paraId="25D65415"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Geografija</w:t>
            </w:r>
          </w:p>
        </w:tc>
        <w:tc>
          <w:tcPr>
            <w:tcW w:w="851" w:type="dxa"/>
          </w:tcPr>
          <w:p w14:paraId="2A646C9E" w14:textId="77777777" w:rsidR="00FF6F65" w:rsidRPr="005F1658" w:rsidRDefault="00FF6F65" w:rsidP="00B84213">
            <w:pPr>
              <w:rPr>
                <w:rFonts w:ascii="Times New Roman" w:hAnsi="Times New Roman" w:cs="Times New Roman"/>
                <w:sz w:val="24"/>
                <w:szCs w:val="24"/>
              </w:rPr>
            </w:pPr>
          </w:p>
        </w:tc>
        <w:tc>
          <w:tcPr>
            <w:tcW w:w="850" w:type="dxa"/>
          </w:tcPr>
          <w:p w14:paraId="69A7ABB5" w14:textId="77777777" w:rsidR="00FF6F65" w:rsidRPr="005F1658" w:rsidRDefault="00FF6F65" w:rsidP="00B84213">
            <w:pPr>
              <w:rPr>
                <w:rFonts w:ascii="Times New Roman" w:hAnsi="Times New Roman" w:cs="Times New Roman"/>
                <w:sz w:val="24"/>
                <w:szCs w:val="24"/>
              </w:rPr>
            </w:pPr>
          </w:p>
        </w:tc>
        <w:tc>
          <w:tcPr>
            <w:tcW w:w="851" w:type="dxa"/>
          </w:tcPr>
          <w:p w14:paraId="60733570" w14:textId="77777777" w:rsidR="00FF6F65" w:rsidRPr="005F1658" w:rsidRDefault="00FF6F65" w:rsidP="00B84213">
            <w:pPr>
              <w:rPr>
                <w:rFonts w:ascii="Times New Roman" w:hAnsi="Times New Roman" w:cs="Times New Roman"/>
                <w:sz w:val="24"/>
                <w:szCs w:val="24"/>
              </w:rPr>
            </w:pPr>
          </w:p>
        </w:tc>
        <w:tc>
          <w:tcPr>
            <w:tcW w:w="850" w:type="dxa"/>
          </w:tcPr>
          <w:p w14:paraId="3ED5FF1A" w14:textId="77777777" w:rsidR="00FF6F65" w:rsidRPr="005F1658" w:rsidRDefault="00FF6F65" w:rsidP="00B84213">
            <w:pPr>
              <w:rPr>
                <w:rFonts w:ascii="Times New Roman" w:hAnsi="Times New Roman" w:cs="Times New Roman"/>
                <w:sz w:val="24"/>
                <w:szCs w:val="24"/>
              </w:rPr>
            </w:pPr>
          </w:p>
        </w:tc>
        <w:tc>
          <w:tcPr>
            <w:tcW w:w="851" w:type="dxa"/>
          </w:tcPr>
          <w:p w14:paraId="32A85420" w14:textId="77777777" w:rsidR="00FF6F65" w:rsidRPr="005F1658" w:rsidRDefault="00FF6F65" w:rsidP="00B84213">
            <w:pPr>
              <w:rPr>
                <w:rFonts w:ascii="Times New Roman" w:hAnsi="Times New Roman" w:cs="Times New Roman"/>
                <w:sz w:val="24"/>
                <w:szCs w:val="24"/>
              </w:rPr>
            </w:pPr>
          </w:p>
        </w:tc>
        <w:tc>
          <w:tcPr>
            <w:tcW w:w="850" w:type="dxa"/>
          </w:tcPr>
          <w:p w14:paraId="7EB014A1" w14:textId="77777777" w:rsidR="00FF6F65" w:rsidRPr="005F1658" w:rsidRDefault="00FF6F65" w:rsidP="00B84213">
            <w:pPr>
              <w:rPr>
                <w:rFonts w:ascii="Times New Roman" w:hAnsi="Times New Roman" w:cs="Times New Roman"/>
                <w:sz w:val="24"/>
                <w:szCs w:val="24"/>
              </w:rPr>
            </w:pPr>
          </w:p>
        </w:tc>
        <w:tc>
          <w:tcPr>
            <w:tcW w:w="851" w:type="dxa"/>
          </w:tcPr>
          <w:p w14:paraId="44146FDB" w14:textId="77777777" w:rsidR="00FF6F65" w:rsidRPr="005F1658" w:rsidRDefault="00FF6F65" w:rsidP="00B84213">
            <w:pPr>
              <w:rPr>
                <w:rFonts w:ascii="Times New Roman" w:hAnsi="Times New Roman" w:cs="Times New Roman"/>
                <w:sz w:val="24"/>
                <w:szCs w:val="24"/>
              </w:rPr>
            </w:pPr>
          </w:p>
        </w:tc>
        <w:tc>
          <w:tcPr>
            <w:tcW w:w="850" w:type="dxa"/>
          </w:tcPr>
          <w:p w14:paraId="5F13F8B4" w14:textId="77777777" w:rsidR="00FF6F65" w:rsidRPr="005F1658" w:rsidRDefault="00FF6F65" w:rsidP="00B84213">
            <w:pPr>
              <w:rPr>
                <w:rFonts w:ascii="Times New Roman" w:hAnsi="Times New Roman" w:cs="Times New Roman"/>
                <w:sz w:val="24"/>
                <w:szCs w:val="24"/>
              </w:rPr>
            </w:pPr>
          </w:p>
        </w:tc>
        <w:tc>
          <w:tcPr>
            <w:tcW w:w="851" w:type="dxa"/>
          </w:tcPr>
          <w:p w14:paraId="1C38EA8F" w14:textId="77777777" w:rsidR="00FF6F65" w:rsidRPr="005F1658" w:rsidRDefault="00FF6F65" w:rsidP="00B84213">
            <w:pPr>
              <w:rPr>
                <w:rFonts w:ascii="Times New Roman" w:hAnsi="Times New Roman" w:cs="Times New Roman"/>
                <w:sz w:val="24"/>
                <w:szCs w:val="24"/>
              </w:rPr>
            </w:pPr>
          </w:p>
        </w:tc>
        <w:tc>
          <w:tcPr>
            <w:tcW w:w="850" w:type="dxa"/>
          </w:tcPr>
          <w:p w14:paraId="4E8B2945" w14:textId="77777777" w:rsidR="00FF6F65" w:rsidRPr="005F1658" w:rsidRDefault="00FF6F65" w:rsidP="00B84213">
            <w:pPr>
              <w:rPr>
                <w:rFonts w:ascii="Times New Roman" w:hAnsi="Times New Roman" w:cs="Times New Roman"/>
                <w:sz w:val="24"/>
                <w:szCs w:val="24"/>
              </w:rPr>
            </w:pPr>
          </w:p>
        </w:tc>
        <w:tc>
          <w:tcPr>
            <w:tcW w:w="745" w:type="dxa"/>
          </w:tcPr>
          <w:p w14:paraId="4BBB142F" w14:textId="77777777" w:rsidR="00FF6F65" w:rsidRPr="005F1658" w:rsidRDefault="00FF6F65" w:rsidP="00B84213">
            <w:pPr>
              <w:rPr>
                <w:rFonts w:ascii="Times New Roman" w:hAnsi="Times New Roman" w:cs="Times New Roman"/>
                <w:sz w:val="24"/>
                <w:szCs w:val="24"/>
              </w:rPr>
            </w:pPr>
          </w:p>
        </w:tc>
      </w:tr>
      <w:tr w:rsidR="00FF6F65" w:rsidRPr="005F1658" w14:paraId="4E8EBDA1" w14:textId="77777777" w:rsidTr="00B84213">
        <w:tc>
          <w:tcPr>
            <w:tcW w:w="2402" w:type="dxa"/>
            <w:vMerge/>
          </w:tcPr>
          <w:p w14:paraId="62A9848B" w14:textId="77777777" w:rsidR="00FF6F65" w:rsidRPr="005F1658" w:rsidRDefault="00FF6F65" w:rsidP="00B84213">
            <w:pPr>
              <w:rPr>
                <w:rFonts w:ascii="Times New Roman" w:hAnsi="Times New Roman" w:cs="Times New Roman"/>
                <w:sz w:val="24"/>
                <w:szCs w:val="24"/>
              </w:rPr>
            </w:pPr>
          </w:p>
        </w:tc>
        <w:tc>
          <w:tcPr>
            <w:tcW w:w="2951" w:type="dxa"/>
          </w:tcPr>
          <w:p w14:paraId="1C4EB478"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Ekonomika</w:t>
            </w:r>
          </w:p>
        </w:tc>
        <w:tc>
          <w:tcPr>
            <w:tcW w:w="851" w:type="dxa"/>
          </w:tcPr>
          <w:p w14:paraId="126E2F9F" w14:textId="77777777" w:rsidR="00FF6F65" w:rsidRPr="005F1658" w:rsidRDefault="00FF6F65" w:rsidP="00B84213">
            <w:pPr>
              <w:rPr>
                <w:rFonts w:ascii="Times New Roman" w:hAnsi="Times New Roman" w:cs="Times New Roman"/>
                <w:sz w:val="24"/>
                <w:szCs w:val="24"/>
              </w:rPr>
            </w:pPr>
          </w:p>
        </w:tc>
        <w:tc>
          <w:tcPr>
            <w:tcW w:w="850" w:type="dxa"/>
          </w:tcPr>
          <w:p w14:paraId="282599F1" w14:textId="77777777" w:rsidR="00FF6F65" w:rsidRPr="005F1658" w:rsidRDefault="00FF6F65" w:rsidP="00B84213">
            <w:pPr>
              <w:rPr>
                <w:rFonts w:ascii="Times New Roman" w:hAnsi="Times New Roman" w:cs="Times New Roman"/>
                <w:sz w:val="24"/>
                <w:szCs w:val="24"/>
              </w:rPr>
            </w:pPr>
          </w:p>
        </w:tc>
        <w:tc>
          <w:tcPr>
            <w:tcW w:w="851" w:type="dxa"/>
          </w:tcPr>
          <w:p w14:paraId="458F6859" w14:textId="77777777" w:rsidR="00FF6F65" w:rsidRPr="005F1658" w:rsidRDefault="00FF6F65" w:rsidP="00B84213">
            <w:pPr>
              <w:rPr>
                <w:rFonts w:ascii="Times New Roman" w:hAnsi="Times New Roman" w:cs="Times New Roman"/>
                <w:sz w:val="24"/>
                <w:szCs w:val="24"/>
              </w:rPr>
            </w:pPr>
          </w:p>
        </w:tc>
        <w:tc>
          <w:tcPr>
            <w:tcW w:w="850" w:type="dxa"/>
          </w:tcPr>
          <w:p w14:paraId="29A30835" w14:textId="77777777" w:rsidR="00FF6F65" w:rsidRPr="005F1658" w:rsidRDefault="00FF6F65" w:rsidP="00B84213">
            <w:pPr>
              <w:rPr>
                <w:rFonts w:ascii="Times New Roman" w:hAnsi="Times New Roman" w:cs="Times New Roman"/>
                <w:sz w:val="24"/>
                <w:szCs w:val="24"/>
              </w:rPr>
            </w:pPr>
          </w:p>
        </w:tc>
        <w:tc>
          <w:tcPr>
            <w:tcW w:w="851" w:type="dxa"/>
          </w:tcPr>
          <w:p w14:paraId="6E7EA5FA" w14:textId="77777777" w:rsidR="00FF6F65" w:rsidRPr="005F1658" w:rsidRDefault="00FF6F65" w:rsidP="00B84213">
            <w:pPr>
              <w:rPr>
                <w:rFonts w:ascii="Times New Roman" w:hAnsi="Times New Roman" w:cs="Times New Roman"/>
                <w:sz w:val="24"/>
                <w:szCs w:val="24"/>
              </w:rPr>
            </w:pPr>
          </w:p>
        </w:tc>
        <w:tc>
          <w:tcPr>
            <w:tcW w:w="850" w:type="dxa"/>
          </w:tcPr>
          <w:p w14:paraId="0BB26807" w14:textId="77777777" w:rsidR="00FF6F65" w:rsidRPr="005F1658" w:rsidRDefault="00FF6F65" w:rsidP="00B84213">
            <w:pPr>
              <w:rPr>
                <w:rFonts w:ascii="Times New Roman" w:hAnsi="Times New Roman" w:cs="Times New Roman"/>
                <w:sz w:val="24"/>
                <w:szCs w:val="24"/>
              </w:rPr>
            </w:pPr>
          </w:p>
        </w:tc>
        <w:tc>
          <w:tcPr>
            <w:tcW w:w="851" w:type="dxa"/>
          </w:tcPr>
          <w:p w14:paraId="564D7FED" w14:textId="77777777" w:rsidR="00FF6F65" w:rsidRPr="005F1658" w:rsidRDefault="00FF6F65" w:rsidP="00B84213">
            <w:pPr>
              <w:rPr>
                <w:rFonts w:ascii="Times New Roman" w:hAnsi="Times New Roman" w:cs="Times New Roman"/>
                <w:sz w:val="24"/>
                <w:szCs w:val="24"/>
              </w:rPr>
            </w:pPr>
          </w:p>
        </w:tc>
        <w:tc>
          <w:tcPr>
            <w:tcW w:w="850" w:type="dxa"/>
          </w:tcPr>
          <w:p w14:paraId="76318774" w14:textId="77777777" w:rsidR="00FF6F65" w:rsidRPr="005F1658" w:rsidRDefault="00FF6F65" w:rsidP="00B84213">
            <w:pPr>
              <w:rPr>
                <w:rFonts w:ascii="Times New Roman" w:hAnsi="Times New Roman" w:cs="Times New Roman"/>
                <w:sz w:val="24"/>
                <w:szCs w:val="24"/>
              </w:rPr>
            </w:pPr>
          </w:p>
        </w:tc>
        <w:tc>
          <w:tcPr>
            <w:tcW w:w="851" w:type="dxa"/>
          </w:tcPr>
          <w:p w14:paraId="65265D9B" w14:textId="77777777" w:rsidR="00FF6F65" w:rsidRPr="005F1658" w:rsidRDefault="00FF6F65" w:rsidP="00B84213">
            <w:pPr>
              <w:rPr>
                <w:rFonts w:ascii="Times New Roman" w:hAnsi="Times New Roman" w:cs="Times New Roman"/>
                <w:sz w:val="24"/>
                <w:szCs w:val="24"/>
              </w:rPr>
            </w:pPr>
          </w:p>
        </w:tc>
        <w:tc>
          <w:tcPr>
            <w:tcW w:w="850" w:type="dxa"/>
          </w:tcPr>
          <w:p w14:paraId="0BE1F5E1" w14:textId="77777777" w:rsidR="00FF6F65" w:rsidRPr="005F1658" w:rsidRDefault="00FF6F65" w:rsidP="00B84213">
            <w:pPr>
              <w:rPr>
                <w:rFonts w:ascii="Times New Roman" w:hAnsi="Times New Roman" w:cs="Times New Roman"/>
                <w:sz w:val="24"/>
                <w:szCs w:val="24"/>
              </w:rPr>
            </w:pPr>
          </w:p>
        </w:tc>
        <w:tc>
          <w:tcPr>
            <w:tcW w:w="745" w:type="dxa"/>
          </w:tcPr>
          <w:p w14:paraId="76A261CC" w14:textId="77777777" w:rsidR="00FF6F65" w:rsidRPr="005F1658" w:rsidRDefault="00FF6F65" w:rsidP="00B84213">
            <w:pPr>
              <w:rPr>
                <w:rFonts w:ascii="Times New Roman" w:hAnsi="Times New Roman" w:cs="Times New Roman"/>
                <w:sz w:val="24"/>
                <w:szCs w:val="24"/>
              </w:rPr>
            </w:pPr>
          </w:p>
        </w:tc>
      </w:tr>
      <w:tr w:rsidR="00FF6F65" w:rsidRPr="005F1658" w14:paraId="3DA064AA" w14:textId="77777777" w:rsidTr="00B84213">
        <w:tc>
          <w:tcPr>
            <w:tcW w:w="2402" w:type="dxa"/>
            <w:vMerge/>
          </w:tcPr>
          <w:p w14:paraId="550DA054" w14:textId="77777777" w:rsidR="00FF6F65" w:rsidRPr="005F1658" w:rsidRDefault="00FF6F65" w:rsidP="00B84213">
            <w:pPr>
              <w:rPr>
                <w:rFonts w:ascii="Times New Roman" w:hAnsi="Times New Roman" w:cs="Times New Roman"/>
                <w:sz w:val="24"/>
                <w:szCs w:val="24"/>
              </w:rPr>
            </w:pPr>
          </w:p>
        </w:tc>
        <w:tc>
          <w:tcPr>
            <w:tcW w:w="2951" w:type="dxa"/>
          </w:tcPr>
          <w:p w14:paraId="06CCA45D"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Pilietiškumo pagrindai</w:t>
            </w:r>
          </w:p>
        </w:tc>
        <w:tc>
          <w:tcPr>
            <w:tcW w:w="851" w:type="dxa"/>
          </w:tcPr>
          <w:p w14:paraId="73CA4233" w14:textId="77777777" w:rsidR="00FF6F65" w:rsidRPr="005F1658" w:rsidRDefault="00FF6F65" w:rsidP="00B84213">
            <w:pPr>
              <w:rPr>
                <w:rFonts w:ascii="Times New Roman" w:hAnsi="Times New Roman" w:cs="Times New Roman"/>
                <w:sz w:val="24"/>
                <w:szCs w:val="24"/>
              </w:rPr>
            </w:pPr>
          </w:p>
        </w:tc>
        <w:tc>
          <w:tcPr>
            <w:tcW w:w="850" w:type="dxa"/>
          </w:tcPr>
          <w:p w14:paraId="315A8422" w14:textId="77777777" w:rsidR="00FF6F65" w:rsidRPr="005F1658" w:rsidRDefault="00FF6F65" w:rsidP="00B84213">
            <w:pPr>
              <w:rPr>
                <w:rFonts w:ascii="Times New Roman" w:hAnsi="Times New Roman" w:cs="Times New Roman"/>
                <w:sz w:val="24"/>
                <w:szCs w:val="24"/>
              </w:rPr>
            </w:pPr>
          </w:p>
        </w:tc>
        <w:tc>
          <w:tcPr>
            <w:tcW w:w="851" w:type="dxa"/>
          </w:tcPr>
          <w:p w14:paraId="788BCB83" w14:textId="77777777" w:rsidR="00FF6F65" w:rsidRPr="005F1658" w:rsidRDefault="00FF6F65" w:rsidP="00B84213">
            <w:pPr>
              <w:rPr>
                <w:rFonts w:ascii="Times New Roman" w:hAnsi="Times New Roman" w:cs="Times New Roman"/>
                <w:sz w:val="24"/>
                <w:szCs w:val="24"/>
              </w:rPr>
            </w:pPr>
          </w:p>
        </w:tc>
        <w:tc>
          <w:tcPr>
            <w:tcW w:w="850" w:type="dxa"/>
          </w:tcPr>
          <w:p w14:paraId="260B6584" w14:textId="77777777" w:rsidR="00FF6F65" w:rsidRPr="005F1658" w:rsidRDefault="00FF6F65" w:rsidP="00B84213">
            <w:pPr>
              <w:rPr>
                <w:rFonts w:ascii="Times New Roman" w:hAnsi="Times New Roman" w:cs="Times New Roman"/>
                <w:sz w:val="24"/>
                <w:szCs w:val="24"/>
              </w:rPr>
            </w:pPr>
          </w:p>
        </w:tc>
        <w:tc>
          <w:tcPr>
            <w:tcW w:w="851" w:type="dxa"/>
          </w:tcPr>
          <w:p w14:paraId="1E42356C" w14:textId="77777777" w:rsidR="00FF6F65" w:rsidRPr="005F1658" w:rsidRDefault="00FF6F65" w:rsidP="00B84213">
            <w:pPr>
              <w:rPr>
                <w:rFonts w:ascii="Times New Roman" w:hAnsi="Times New Roman" w:cs="Times New Roman"/>
                <w:sz w:val="24"/>
                <w:szCs w:val="24"/>
              </w:rPr>
            </w:pPr>
          </w:p>
        </w:tc>
        <w:tc>
          <w:tcPr>
            <w:tcW w:w="850" w:type="dxa"/>
          </w:tcPr>
          <w:p w14:paraId="6D083A1C" w14:textId="77777777" w:rsidR="00FF6F65" w:rsidRPr="005F1658" w:rsidRDefault="00FF6F65" w:rsidP="00B84213">
            <w:pPr>
              <w:rPr>
                <w:rFonts w:ascii="Times New Roman" w:hAnsi="Times New Roman" w:cs="Times New Roman"/>
                <w:sz w:val="24"/>
                <w:szCs w:val="24"/>
              </w:rPr>
            </w:pPr>
          </w:p>
        </w:tc>
        <w:tc>
          <w:tcPr>
            <w:tcW w:w="851" w:type="dxa"/>
          </w:tcPr>
          <w:p w14:paraId="6FAA481E" w14:textId="77777777" w:rsidR="00FF6F65" w:rsidRPr="005F1658" w:rsidRDefault="00FF6F65" w:rsidP="00B84213">
            <w:pPr>
              <w:rPr>
                <w:rFonts w:ascii="Times New Roman" w:hAnsi="Times New Roman" w:cs="Times New Roman"/>
                <w:sz w:val="24"/>
                <w:szCs w:val="24"/>
              </w:rPr>
            </w:pPr>
          </w:p>
        </w:tc>
        <w:tc>
          <w:tcPr>
            <w:tcW w:w="850" w:type="dxa"/>
          </w:tcPr>
          <w:p w14:paraId="729DA227" w14:textId="77777777" w:rsidR="00FF6F65" w:rsidRPr="005F1658" w:rsidRDefault="00FF6F65" w:rsidP="00B84213">
            <w:pPr>
              <w:rPr>
                <w:rFonts w:ascii="Times New Roman" w:hAnsi="Times New Roman" w:cs="Times New Roman"/>
                <w:sz w:val="24"/>
                <w:szCs w:val="24"/>
              </w:rPr>
            </w:pPr>
          </w:p>
        </w:tc>
        <w:tc>
          <w:tcPr>
            <w:tcW w:w="851" w:type="dxa"/>
          </w:tcPr>
          <w:p w14:paraId="2462AABB" w14:textId="77777777" w:rsidR="00FF6F65" w:rsidRPr="005F1658" w:rsidRDefault="00FF6F65" w:rsidP="00B84213">
            <w:pPr>
              <w:rPr>
                <w:rFonts w:ascii="Times New Roman" w:hAnsi="Times New Roman" w:cs="Times New Roman"/>
                <w:sz w:val="24"/>
                <w:szCs w:val="24"/>
              </w:rPr>
            </w:pPr>
          </w:p>
        </w:tc>
        <w:tc>
          <w:tcPr>
            <w:tcW w:w="850" w:type="dxa"/>
          </w:tcPr>
          <w:p w14:paraId="783C8572" w14:textId="77777777" w:rsidR="00FF6F65" w:rsidRPr="005F1658" w:rsidRDefault="00FF6F65" w:rsidP="00B84213">
            <w:pPr>
              <w:rPr>
                <w:rFonts w:ascii="Times New Roman" w:hAnsi="Times New Roman" w:cs="Times New Roman"/>
                <w:sz w:val="24"/>
                <w:szCs w:val="24"/>
              </w:rPr>
            </w:pPr>
          </w:p>
        </w:tc>
        <w:tc>
          <w:tcPr>
            <w:tcW w:w="745" w:type="dxa"/>
          </w:tcPr>
          <w:p w14:paraId="44D86B7D" w14:textId="77777777" w:rsidR="00FF6F65" w:rsidRPr="005F1658" w:rsidRDefault="00FF6F65" w:rsidP="00B84213">
            <w:pPr>
              <w:rPr>
                <w:rFonts w:ascii="Times New Roman" w:hAnsi="Times New Roman" w:cs="Times New Roman"/>
                <w:sz w:val="24"/>
                <w:szCs w:val="24"/>
              </w:rPr>
            </w:pPr>
          </w:p>
        </w:tc>
      </w:tr>
      <w:tr w:rsidR="00FF6F65" w:rsidRPr="005F1658" w14:paraId="443F48E7" w14:textId="77777777" w:rsidTr="00B84213">
        <w:tc>
          <w:tcPr>
            <w:tcW w:w="2402" w:type="dxa"/>
            <w:vMerge w:val="restart"/>
          </w:tcPr>
          <w:p w14:paraId="4D42A7D2"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Gamtos mokslai</w:t>
            </w:r>
          </w:p>
        </w:tc>
        <w:tc>
          <w:tcPr>
            <w:tcW w:w="2951" w:type="dxa"/>
          </w:tcPr>
          <w:p w14:paraId="112D09DE"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Gamta ir žmogus</w:t>
            </w:r>
          </w:p>
        </w:tc>
        <w:tc>
          <w:tcPr>
            <w:tcW w:w="851" w:type="dxa"/>
          </w:tcPr>
          <w:p w14:paraId="07E056AE" w14:textId="77777777" w:rsidR="00FF6F65" w:rsidRPr="005F1658" w:rsidRDefault="00FF6F65" w:rsidP="00B84213">
            <w:pPr>
              <w:rPr>
                <w:rFonts w:ascii="Times New Roman" w:hAnsi="Times New Roman" w:cs="Times New Roman"/>
                <w:sz w:val="24"/>
                <w:szCs w:val="24"/>
              </w:rPr>
            </w:pPr>
          </w:p>
        </w:tc>
        <w:tc>
          <w:tcPr>
            <w:tcW w:w="850" w:type="dxa"/>
          </w:tcPr>
          <w:p w14:paraId="4469FA32" w14:textId="77777777" w:rsidR="00FF6F65" w:rsidRPr="005F1658" w:rsidRDefault="00FF6F65" w:rsidP="00B84213">
            <w:pPr>
              <w:rPr>
                <w:rFonts w:ascii="Times New Roman" w:hAnsi="Times New Roman" w:cs="Times New Roman"/>
                <w:sz w:val="24"/>
                <w:szCs w:val="24"/>
              </w:rPr>
            </w:pPr>
          </w:p>
        </w:tc>
        <w:tc>
          <w:tcPr>
            <w:tcW w:w="851" w:type="dxa"/>
          </w:tcPr>
          <w:p w14:paraId="30B037B7" w14:textId="77777777" w:rsidR="00FF6F65" w:rsidRPr="005F1658" w:rsidRDefault="00FF6F65" w:rsidP="00B84213">
            <w:pPr>
              <w:rPr>
                <w:rFonts w:ascii="Times New Roman" w:hAnsi="Times New Roman" w:cs="Times New Roman"/>
                <w:sz w:val="24"/>
                <w:szCs w:val="24"/>
              </w:rPr>
            </w:pPr>
          </w:p>
        </w:tc>
        <w:tc>
          <w:tcPr>
            <w:tcW w:w="850" w:type="dxa"/>
          </w:tcPr>
          <w:p w14:paraId="7356425E" w14:textId="77777777" w:rsidR="00FF6F65" w:rsidRPr="005F1658" w:rsidRDefault="00FF6F65" w:rsidP="00B84213">
            <w:pPr>
              <w:rPr>
                <w:rFonts w:ascii="Times New Roman" w:hAnsi="Times New Roman" w:cs="Times New Roman"/>
                <w:sz w:val="24"/>
                <w:szCs w:val="24"/>
              </w:rPr>
            </w:pPr>
          </w:p>
        </w:tc>
        <w:tc>
          <w:tcPr>
            <w:tcW w:w="851" w:type="dxa"/>
          </w:tcPr>
          <w:p w14:paraId="4F3CF6A6" w14:textId="77777777" w:rsidR="00FF6F65" w:rsidRPr="005F1658" w:rsidRDefault="00FF6F65" w:rsidP="00B84213">
            <w:pPr>
              <w:rPr>
                <w:rFonts w:ascii="Times New Roman" w:hAnsi="Times New Roman" w:cs="Times New Roman"/>
                <w:sz w:val="24"/>
                <w:szCs w:val="24"/>
              </w:rPr>
            </w:pPr>
          </w:p>
        </w:tc>
        <w:tc>
          <w:tcPr>
            <w:tcW w:w="850" w:type="dxa"/>
          </w:tcPr>
          <w:p w14:paraId="70CF2AB9" w14:textId="77777777" w:rsidR="00FF6F65" w:rsidRPr="005F1658" w:rsidRDefault="00FF6F65" w:rsidP="00B84213">
            <w:pPr>
              <w:rPr>
                <w:rFonts w:ascii="Times New Roman" w:hAnsi="Times New Roman" w:cs="Times New Roman"/>
                <w:sz w:val="24"/>
                <w:szCs w:val="24"/>
              </w:rPr>
            </w:pPr>
          </w:p>
        </w:tc>
        <w:tc>
          <w:tcPr>
            <w:tcW w:w="851" w:type="dxa"/>
          </w:tcPr>
          <w:p w14:paraId="56A6F50A" w14:textId="77777777" w:rsidR="00FF6F65" w:rsidRPr="005F1658" w:rsidRDefault="00FF6F65" w:rsidP="00B84213">
            <w:pPr>
              <w:rPr>
                <w:rFonts w:ascii="Times New Roman" w:hAnsi="Times New Roman" w:cs="Times New Roman"/>
                <w:sz w:val="24"/>
                <w:szCs w:val="24"/>
              </w:rPr>
            </w:pPr>
          </w:p>
        </w:tc>
        <w:tc>
          <w:tcPr>
            <w:tcW w:w="850" w:type="dxa"/>
          </w:tcPr>
          <w:p w14:paraId="5E1367F5" w14:textId="77777777" w:rsidR="00FF6F65" w:rsidRPr="005F1658" w:rsidRDefault="00FF6F65" w:rsidP="00B84213">
            <w:pPr>
              <w:rPr>
                <w:rFonts w:ascii="Times New Roman" w:hAnsi="Times New Roman" w:cs="Times New Roman"/>
                <w:sz w:val="24"/>
                <w:szCs w:val="24"/>
              </w:rPr>
            </w:pPr>
          </w:p>
        </w:tc>
        <w:tc>
          <w:tcPr>
            <w:tcW w:w="851" w:type="dxa"/>
          </w:tcPr>
          <w:p w14:paraId="29880E5A" w14:textId="77777777" w:rsidR="00FF6F65" w:rsidRPr="005F1658" w:rsidRDefault="00FF6F65" w:rsidP="00B84213">
            <w:pPr>
              <w:rPr>
                <w:rFonts w:ascii="Times New Roman" w:hAnsi="Times New Roman" w:cs="Times New Roman"/>
                <w:sz w:val="24"/>
                <w:szCs w:val="24"/>
              </w:rPr>
            </w:pPr>
          </w:p>
        </w:tc>
        <w:tc>
          <w:tcPr>
            <w:tcW w:w="850" w:type="dxa"/>
          </w:tcPr>
          <w:p w14:paraId="639B5F32" w14:textId="77777777" w:rsidR="00FF6F65" w:rsidRPr="005F1658" w:rsidRDefault="00FF6F65" w:rsidP="00B84213">
            <w:pPr>
              <w:rPr>
                <w:rFonts w:ascii="Times New Roman" w:hAnsi="Times New Roman" w:cs="Times New Roman"/>
                <w:sz w:val="24"/>
                <w:szCs w:val="24"/>
              </w:rPr>
            </w:pPr>
          </w:p>
        </w:tc>
        <w:tc>
          <w:tcPr>
            <w:tcW w:w="745" w:type="dxa"/>
          </w:tcPr>
          <w:p w14:paraId="5A9FEC76" w14:textId="77777777" w:rsidR="00FF6F65" w:rsidRPr="005F1658" w:rsidRDefault="00FF6F65" w:rsidP="00B84213">
            <w:pPr>
              <w:rPr>
                <w:rFonts w:ascii="Times New Roman" w:hAnsi="Times New Roman" w:cs="Times New Roman"/>
                <w:sz w:val="24"/>
                <w:szCs w:val="24"/>
              </w:rPr>
            </w:pPr>
          </w:p>
        </w:tc>
      </w:tr>
      <w:tr w:rsidR="00FF6F65" w:rsidRPr="005F1658" w14:paraId="7C44AD80" w14:textId="77777777" w:rsidTr="00B84213">
        <w:tc>
          <w:tcPr>
            <w:tcW w:w="2402" w:type="dxa"/>
            <w:vMerge/>
          </w:tcPr>
          <w:p w14:paraId="4ADC9E2F" w14:textId="77777777" w:rsidR="00FF6F65" w:rsidRPr="005F1658" w:rsidRDefault="00FF6F65" w:rsidP="00B84213">
            <w:pPr>
              <w:rPr>
                <w:rFonts w:ascii="Times New Roman" w:hAnsi="Times New Roman" w:cs="Times New Roman"/>
                <w:sz w:val="24"/>
                <w:szCs w:val="24"/>
              </w:rPr>
            </w:pPr>
          </w:p>
        </w:tc>
        <w:tc>
          <w:tcPr>
            <w:tcW w:w="2951" w:type="dxa"/>
          </w:tcPr>
          <w:p w14:paraId="0CAD49DE"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Biologija</w:t>
            </w:r>
          </w:p>
        </w:tc>
        <w:tc>
          <w:tcPr>
            <w:tcW w:w="851" w:type="dxa"/>
          </w:tcPr>
          <w:p w14:paraId="6EF7867D" w14:textId="77777777" w:rsidR="00FF6F65" w:rsidRPr="005F1658" w:rsidRDefault="00FF6F65" w:rsidP="00B84213">
            <w:pPr>
              <w:rPr>
                <w:rFonts w:ascii="Times New Roman" w:hAnsi="Times New Roman" w:cs="Times New Roman"/>
                <w:sz w:val="24"/>
                <w:szCs w:val="24"/>
              </w:rPr>
            </w:pPr>
          </w:p>
        </w:tc>
        <w:tc>
          <w:tcPr>
            <w:tcW w:w="850" w:type="dxa"/>
          </w:tcPr>
          <w:p w14:paraId="28EF5622" w14:textId="77777777" w:rsidR="00FF6F65" w:rsidRPr="005F1658" w:rsidRDefault="00FF6F65" w:rsidP="00B84213">
            <w:pPr>
              <w:rPr>
                <w:rFonts w:ascii="Times New Roman" w:hAnsi="Times New Roman" w:cs="Times New Roman"/>
                <w:sz w:val="24"/>
                <w:szCs w:val="24"/>
              </w:rPr>
            </w:pPr>
          </w:p>
        </w:tc>
        <w:tc>
          <w:tcPr>
            <w:tcW w:w="851" w:type="dxa"/>
          </w:tcPr>
          <w:p w14:paraId="00C81F69" w14:textId="77777777" w:rsidR="00FF6F65" w:rsidRPr="005F1658" w:rsidRDefault="00FF6F65" w:rsidP="00B84213">
            <w:pPr>
              <w:rPr>
                <w:rFonts w:ascii="Times New Roman" w:hAnsi="Times New Roman" w:cs="Times New Roman"/>
                <w:sz w:val="24"/>
                <w:szCs w:val="24"/>
              </w:rPr>
            </w:pPr>
          </w:p>
        </w:tc>
        <w:tc>
          <w:tcPr>
            <w:tcW w:w="850" w:type="dxa"/>
          </w:tcPr>
          <w:p w14:paraId="1869B672" w14:textId="77777777" w:rsidR="00FF6F65" w:rsidRPr="005F1658" w:rsidRDefault="00FF6F65" w:rsidP="00B84213">
            <w:pPr>
              <w:rPr>
                <w:rFonts w:ascii="Times New Roman" w:hAnsi="Times New Roman" w:cs="Times New Roman"/>
                <w:sz w:val="24"/>
                <w:szCs w:val="24"/>
              </w:rPr>
            </w:pPr>
          </w:p>
        </w:tc>
        <w:tc>
          <w:tcPr>
            <w:tcW w:w="851" w:type="dxa"/>
          </w:tcPr>
          <w:p w14:paraId="2A88E8D7" w14:textId="77777777" w:rsidR="00FF6F65" w:rsidRPr="005F1658" w:rsidRDefault="00FF6F65" w:rsidP="00B84213">
            <w:pPr>
              <w:rPr>
                <w:rFonts w:ascii="Times New Roman" w:hAnsi="Times New Roman" w:cs="Times New Roman"/>
                <w:sz w:val="24"/>
                <w:szCs w:val="24"/>
              </w:rPr>
            </w:pPr>
          </w:p>
        </w:tc>
        <w:tc>
          <w:tcPr>
            <w:tcW w:w="850" w:type="dxa"/>
          </w:tcPr>
          <w:p w14:paraId="615952A3" w14:textId="77777777" w:rsidR="00FF6F65" w:rsidRPr="005F1658" w:rsidRDefault="00FF6F65" w:rsidP="00B84213">
            <w:pPr>
              <w:rPr>
                <w:rFonts w:ascii="Times New Roman" w:hAnsi="Times New Roman" w:cs="Times New Roman"/>
                <w:sz w:val="24"/>
                <w:szCs w:val="24"/>
              </w:rPr>
            </w:pPr>
          </w:p>
        </w:tc>
        <w:tc>
          <w:tcPr>
            <w:tcW w:w="851" w:type="dxa"/>
          </w:tcPr>
          <w:p w14:paraId="3AC42732" w14:textId="77777777" w:rsidR="00FF6F65" w:rsidRPr="005F1658" w:rsidRDefault="00FF6F65" w:rsidP="00B84213">
            <w:pPr>
              <w:rPr>
                <w:rFonts w:ascii="Times New Roman" w:hAnsi="Times New Roman" w:cs="Times New Roman"/>
                <w:sz w:val="24"/>
                <w:szCs w:val="24"/>
              </w:rPr>
            </w:pPr>
          </w:p>
        </w:tc>
        <w:tc>
          <w:tcPr>
            <w:tcW w:w="850" w:type="dxa"/>
          </w:tcPr>
          <w:p w14:paraId="12208195" w14:textId="77777777" w:rsidR="00FF6F65" w:rsidRPr="005F1658" w:rsidRDefault="00FF6F65" w:rsidP="00B84213">
            <w:pPr>
              <w:rPr>
                <w:rFonts w:ascii="Times New Roman" w:hAnsi="Times New Roman" w:cs="Times New Roman"/>
                <w:sz w:val="24"/>
                <w:szCs w:val="24"/>
              </w:rPr>
            </w:pPr>
          </w:p>
        </w:tc>
        <w:tc>
          <w:tcPr>
            <w:tcW w:w="851" w:type="dxa"/>
          </w:tcPr>
          <w:p w14:paraId="0417F17F" w14:textId="77777777" w:rsidR="00FF6F65" w:rsidRPr="005F1658" w:rsidRDefault="00FF6F65" w:rsidP="00B84213">
            <w:pPr>
              <w:rPr>
                <w:rFonts w:ascii="Times New Roman" w:hAnsi="Times New Roman" w:cs="Times New Roman"/>
                <w:sz w:val="24"/>
                <w:szCs w:val="24"/>
              </w:rPr>
            </w:pPr>
          </w:p>
        </w:tc>
        <w:tc>
          <w:tcPr>
            <w:tcW w:w="850" w:type="dxa"/>
          </w:tcPr>
          <w:p w14:paraId="259849BD" w14:textId="77777777" w:rsidR="00FF6F65" w:rsidRPr="005F1658" w:rsidRDefault="00FF6F65" w:rsidP="00B84213">
            <w:pPr>
              <w:rPr>
                <w:rFonts w:ascii="Times New Roman" w:hAnsi="Times New Roman" w:cs="Times New Roman"/>
                <w:sz w:val="24"/>
                <w:szCs w:val="24"/>
              </w:rPr>
            </w:pPr>
          </w:p>
        </w:tc>
        <w:tc>
          <w:tcPr>
            <w:tcW w:w="745" w:type="dxa"/>
          </w:tcPr>
          <w:p w14:paraId="5E519EC4" w14:textId="77777777" w:rsidR="00FF6F65" w:rsidRPr="005F1658" w:rsidRDefault="00FF6F65" w:rsidP="00B84213">
            <w:pPr>
              <w:rPr>
                <w:rFonts w:ascii="Times New Roman" w:hAnsi="Times New Roman" w:cs="Times New Roman"/>
                <w:sz w:val="24"/>
                <w:szCs w:val="24"/>
              </w:rPr>
            </w:pPr>
          </w:p>
        </w:tc>
      </w:tr>
      <w:tr w:rsidR="00FF6F65" w:rsidRPr="005F1658" w14:paraId="4B295E0A" w14:textId="77777777" w:rsidTr="00B84213">
        <w:tc>
          <w:tcPr>
            <w:tcW w:w="2402" w:type="dxa"/>
            <w:vMerge/>
          </w:tcPr>
          <w:p w14:paraId="71C101B5" w14:textId="77777777" w:rsidR="00FF6F65" w:rsidRPr="005F1658" w:rsidRDefault="00FF6F65" w:rsidP="00B84213">
            <w:pPr>
              <w:rPr>
                <w:rFonts w:ascii="Times New Roman" w:hAnsi="Times New Roman" w:cs="Times New Roman"/>
                <w:sz w:val="24"/>
                <w:szCs w:val="24"/>
              </w:rPr>
            </w:pPr>
          </w:p>
        </w:tc>
        <w:tc>
          <w:tcPr>
            <w:tcW w:w="2951" w:type="dxa"/>
          </w:tcPr>
          <w:p w14:paraId="146B607D"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Fizika</w:t>
            </w:r>
          </w:p>
        </w:tc>
        <w:tc>
          <w:tcPr>
            <w:tcW w:w="851" w:type="dxa"/>
          </w:tcPr>
          <w:p w14:paraId="766145E4" w14:textId="77777777" w:rsidR="00FF6F65" w:rsidRPr="005F1658" w:rsidRDefault="00FF6F65" w:rsidP="00B84213">
            <w:pPr>
              <w:rPr>
                <w:rFonts w:ascii="Times New Roman" w:hAnsi="Times New Roman" w:cs="Times New Roman"/>
                <w:sz w:val="24"/>
                <w:szCs w:val="24"/>
              </w:rPr>
            </w:pPr>
          </w:p>
        </w:tc>
        <w:tc>
          <w:tcPr>
            <w:tcW w:w="850" w:type="dxa"/>
          </w:tcPr>
          <w:p w14:paraId="0CC33BA9" w14:textId="77777777" w:rsidR="00FF6F65" w:rsidRPr="005F1658" w:rsidRDefault="00FF6F65" w:rsidP="00B84213">
            <w:pPr>
              <w:rPr>
                <w:rFonts w:ascii="Times New Roman" w:hAnsi="Times New Roman" w:cs="Times New Roman"/>
                <w:sz w:val="24"/>
                <w:szCs w:val="24"/>
              </w:rPr>
            </w:pPr>
          </w:p>
        </w:tc>
        <w:tc>
          <w:tcPr>
            <w:tcW w:w="851" w:type="dxa"/>
          </w:tcPr>
          <w:p w14:paraId="38D47160" w14:textId="77777777" w:rsidR="00FF6F65" w:rsidRPr="005F1658" w:rsidRDefault="00FF6F65" w:rsidP="00B84213">
            <w:pPr>
              <w:rPr>
                <w:rFonts w:ascii="Times New Roman" w:hAnsi="Times New Roman" w:cs="Times New Roman"/>
                <w:sz w:val="24"/>
                <w:szCs w:val="24"/>
              </w:rPr>
            </w:pPr>
          </w:p>
        </w:tc>
        <w:tc>
          <w:tcPr>
            <w:tcW w:w="850" w:type="dxa"/>
          </w:tcPr>
          <w:p w14:paraId="490E4571" w14:textId="77777777" w:rsidR="00FF6F65" w:rsidRPr="005F1658" w:rsidRDefault="00FF6F65" w:rsidP="00B84213">
            <w:pPr>
              <w:rPr>
                <w:rFonts w:ascii="Times New Roman" w:hAnsi="Times New Roman" w:cs="Times New Roman"/>
                <w:sz w:val="24"/>
                <w:szCs w:val="24"/>
              </w:rPr>
            </w:pPr>
          </w:p>
        </w:tc>
        <w:tc>
          <w:tcPr>
            <w:tcW w:w="851" w:type="dxa"/>
          </w:tcPr>
          <w:p w14:paraId="438AEA86" w14:textId="77777777" w:rsidR="00FF6F65" w:rsidRPr="005F1658" w:rsidRDefault="00FF6F65" w:rsidP="00B84213">
            <w:pPr>
              <w:rPr>
                <w:rFonts w:ascii="Times New Roman" w:hAnsi="Times New Roman" w:cs="Times New Roman"/>
                <w:sz w:val="24"/>
                <w:szCs w:val="24"/>
              </w:rPr>
            </w:pPr>
          </w:p>
        </w:tc>
        <w:tc>
          <w:tcPr>
            <w:tcW w:w="850" w:type="dxa"/>
          </w:tcPr>
          <w:p w14:paraId="4353F4CA" w14:textId="77777777" w:rsidR="00FF6F65" w:rsidRPr="005F1658" w:rsidRDefault="00FF6F65" w:rsidP="00B84213">
            <w:pPr>
              <w:rPr>
                <w:rFonts w:ascii="Times New Roman" w:hAnsi="Times New Roman" w:cs="Times New Roman"/>
                <w:sz w:val="24"/>
                <w:szCs w:val="24"/>
              </w:rPr>
            </w:pPr>
          </w:p>
        </w:tc>
        <w:tc>
          <w:tcPr>
            <w:tcW w:w="851" w:type="dxa"/>
          </w:tcPr>
          <w:p w14:paraId="06E2C89F" w14:textId="77777777" w:rsidR="00FF6F65" w:rsidRPr="005F1658" w:rsidRDefault="00FF6F65" w:rsidP="00B84213">
            <w:pPr>
              <w:rPr>
                <w:rFonts w:ascii="Times New Roman" w:hAnsi="Times New Roman" w:cs="Times New Roman"/>
                <w:sz w:val="24"/>
                <w:szCs w:val="24"/>
              </w:rPr>
            </w:pPr>
          </w:p>
        </w:tc>
        <w:tc>
          <w:tcPr>
            <w:tcW w:w="850" w:type="dxa"/>
          </w:tcPr>
          <w:p w14:paraId="45372A11" w14:textId="77777777" w:rsidR="00FF6F65" w:rsidRPr="005F1658" w:rsidRDefault="00FF6F65" w:rsidP="00B84213">
            <w:pPr>
              <w:rPr>
                <w:rFonts w:ascii="Times New Roman" w:hAnsi="Times New Roman" w:cs="Times New Roman"/>
                <w:sz w:val="24"/>
                <w:szCs w:val="24"/>
              </w:rPr>
            </w:pPr>
          </w:p>
        </w:tc>
        <w:tc>
          <w:tcPr>
            <w:tcW w:w="851" w:type="dxa"/>
          </w:tcPr>
          <w:p w14:paraId="7055B1C1" w14:textId="77777777" w:rsidR="00FF6F65" w:rsidRPr="005F1658" w:rsidRDefault="00FF6F65" w:rsidP="00B84213">
            <w:pPr>
              <w:rPr>
                <w:rFonts w:ascii="Times New Roman" w:hAnsi="Times New Roman" w:cs="Times New Roman"/>
                <w:sz w:val="24"/>
                <w:szCs w:val="24"/>
              </w:rPr>
            </w:pPr>
          </w:p>
        </w:tc>
        <w:tc>
          <w:tcPr>
            <w:tcW w:w="850" w:type="dxa"/>
          </w:tcPr>
          <w:p w14:paraId="22912251" w14:textId="77777777" w:rsidR="00FF6F65" w:rsidRPr="005F1658" w:rsidRDefault="00FF6F65" w:rsidP="00B84213">
            <w:pPr>
              <w:rPr>
                <w:rFonts w:ascii="Times New Roman" w:hAnsi="Times New Roman" w:cs="Times New Roman"/>
                <w:sz w:val="24"/>
                <w:szCs w:val="24"/>
              </w:rPr>
            </w:pPr>
          </w:p>
        </w:tc>
        <w:tc>
          <w:tcPr>
            <w:tcW w:w="745" w:type="dxa"/>
          </w:tcPr>
          <w:p w14:paraId="34DE31CD" w14:textId="77777777" w:rsidR="00FF6F65" w:rsidRPr="005F1658" w:rsidRDefault="00FF6F65" w:rsidP="00B84213">
            <w:pPr>
              <w:rPr>
                <w:rFonts w:ascii="Times New Roman" w:hAnsi="Times New Roman" w:cs="Times New Roman"/>
                <w:sz w:val="24"/>
                <w:szCs w:val="24"/>
              </w:rPr>
            </w:pPr>
          </w:p>
        </w:tc>
      </w:tr>
      <w:tr w:rsidR="00FF6F65" w:rsidRPr="005F1658" w14:paraId="7CFE3826" w14:textId="77777777" w:rsidTr="00B84213">
        <w:tc>
          <w:tcPr>
            <w:tcW w:w="2402" w:type="dxa"/>
            <w:vMerge/>
          </w:tcPr>
          <w:p w14:paraId="0D0973F0" w14:textId="77777777" w:rsidR="00FF6F65" w:rsidRPr="005F1658" w:rsidRDefault="00FF6F65" w:rsidP="00B84213">
            <w:pPr>
              <w:rPr>
                <w:rFonts w:ascii="Times New Roman" w:hAnsi="Times New Roman" w:cs="Times New Roman"/>
                <w:sz w:val="24"/>
                <w:szCs w:val="24"/>
              </w:rPr>
            </w:pPr>
          </w:p>
        </w:tc>
        <w:tc>
          <w:tcPr>
            <w:tcW w:w="2951" w:type="dxa"/>
          </w:tcPr>
          <w:p w14:paraId="3EB16A8C"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Chemija</w:t>
            </w:r>
          </w:p>
        </w:tc>
        <w:tc>
          <w:tcPr>
            <w:tcW w:w="851" w:type="dxa"/>
          </w:tcPr>
          <w:p w14:paraId="375144B7" w14:textId="77777777" w:rsidR="00FF6F65" w:rsidRPr="005F1658" w:rsidRDefault="00FF6F65" w:rsidP="00B84213">
            <w:pPr>
              <w:rPr>
                <w:rFonts w:ascii="Times New Roman" w:hAnsi="Times New Roman" w:cs="Times New Roman"/>
                <w:sz w:val="24"/>
                <w:szCs w:val="24"/>
              </w:rPr>
            </w:pPr>
          </w:p>
        </w:tc>
        <w:tc>
          <w:tcPr>
            <w:tcW w:w="850" w:type="dxa"/>
          </w:tcPr>
          <w:p w14:paraId="43C601BD" w14:textId="77777777" w:rsidR="00FF6F65" w:rsidRPr="005F1658" w:rsidRDefault="00FF6F65" w:rsidP="00B84213">
            <w:pPr>
              <w:rPr>
                <w:rFonts w:ascii="Times New Roman" w:hAnsi="Times New Roman" w:cs="Times New Roman"/>
                <w:sz w:val="24"/>
                <w:szCs w:val="24"/>
              </w:rPr>
            </w:pPr>
          </w:p>
        </w:tc>
        <w:tc>
          <w:tcPr>
            <w:tcW w:w="851" w:type="dxa"/>
          </w:tcPr>
          <w:p w14:paraId="1E3D80A9" w14:textId="77777777" w:rsidR="00FF6F65" w:rsidRPr="005F1658" w:rsidRDefault="00FF6F65" w:rsidP="00B84213">
            <w:pPr>
              <w:rPr>
                <w:rFonts w:ascii="Times New Roman" w:hAnsi="Times New Roman" w:cs="Times New Roman"/>
                <w:sz w:val="24"/>
                <w:szCs w:val="24"/>
              </w:rPr>
            </w:pPr>
          </w:p>
        </w:tc>
        <w:tc>
          <w:tcPr>
            <w:tcW w:w="850" w:type="dxa"/>
          </w:tcPr>
          <w:p w14:paraId="387D946F" w14:textId="77777777" w:rsidR="00FF6F65" w:rsidRPr="005F1658" w:rsidRDefault="00FF6F65" w:rsidP="00B84213">
            <w:pPr>
              <w:rPr>
                <w:rFonts w:ascii="Times New Roman" w:hAnsi="Times New Roman" w:cs="Times New Roman"/>
                <w:sz w:val="24"/>
                <w:szCs w:val="24"/>
              </w:rPr>
            </w:pPr>
          </w:p>
        </w:tc>
        <w:tc>
          <w:tcPr>
            <w:tcW w:w="851" w:type="dxa"/>
          </w:tcPr>
          <w:p w14:paraId="44B43347" w14:textId="77777777" w:rsidR="00FF6F65" w:rsidRPr="005F1658" w:rsidRDefault="00FF6F65" w:rsidP="00B84213">
            <w:pPr>
              <w:rPr>
                <w:rFonts w:ascii="Times New Roman" w:hAnsi="Times New Roman" w:cs="Times New Roman"/>
                <w:sz w:val="24"/>
                <w:szCs w:val="24"/>
              </w:rPr>
            </w:pPr>
          </w:p>
        </w:tc>
        <w:tc>
          <w:tcPr>
            <w:tcW w:w="850" w:type="dxa"/>
          </w:tcPr>
          <w:p w14:paraId="501FF32C" w14:textId="77777777" w:rsidR="00FF6F65" w:rsidRPr="005F1658" w:rsidRDefault="00FF6F65" w:rsidP="00B84213">
            <w:pPr>
              <w:rPr>
                <w:rFonts w:ascii="Times New Roman" w:hAnsi="Times New Roman" w:cs="Times New Roman"/>
                <w:sz w:val="24"/>
                <w:szCs w:val="24"/>
              </w:rPr>
            </w:pPr>
          </w:p>
        </w:tc>
        <w:tc>
          <w:tcPr>
            <w:tcW w:w="851" w:type="dxa"/>
          </w:tcPr>
          <w:p w14:paraId="74C0CAA7" w14:textId="77777777" w:rsidR="00FF6F65" w:rsidRPr="005F1658" w:rsidRDefault="00FF6F65" w:rsidP="00B84213">
            <w:pPr>
              <w:rPr>
                <w:rFonts w:ascii="Times New Roman" w:hAnsi="Times New Roman" w:cs="Times New Roman"/>
                <w:sz w:val="24"/>
                <w:szCs w:val="24"/>
              </w:rPr>
            </w:pPr>
          </w:p>
        </w:tc>
        <w:tc>
          <w:tcPr>
            <w:tcW w:w="850" w:type="dxa"/>
          </w:tcPr>
          <w:p w14:paraId="232B698C" w14:textId="77777777" w:rsidR="00FF6F65" w:rsidRPr="005F1658" w:rsidRDefault="00FF6F65" w:rsidP="00B84213">
            <w:pPr>
              <w:rPr>
                <w:rFonts w:ascii="Times New Roman" w:hAnsi="Times New Roman" w:cs="Times New Roman"/>
                <w:sz w:val="24"/>
                <w:szCs w:val="24"/>
              </w:rPr>
            </w:pPr>
          </w:p>
        </w:tc>
        <w:tc>
          <w:tcPr>
            <w:tcW w:w="851" w:type="dxa"/>
          </w:tcPr>
          <w:p w14:paraId="537CE385" w14:textId="77777777" w:rsidR="00FF6F65" w:rsidRPr="005F1658" w:rsidRDefault="00FF6F65" w:rsidP="00B84213">
            <w:pPr>
              <w:rPr>
                <w:rFonts w:ascii="Times New Roman" w:hAnsi="Times New Roman" w:cs="Times New Roman"/>
                <w:sz w:val="24"/>
                <w:szCs w:val="24"/>
              </w:rPr>
            </w:pPr>
          </w:p>
        </w:tc>
        <w:tc>
          <w:tcPr>
            <w:tcW w:w="850" w:type="dxa"/>
          </w:tcPr>
          <w:p w14:paraId="79313FFA" w14:textId="77777777" w:rsidR="00FF6F65" w:rsidRPr="005F1658" w:rsidRDefault="00FF6F65" w:rsidP="00B84213">
            <w:pPr>
              <w:rPr>
                <w:rFonts w:ascii="Times New Roman" w:hAnsi="Times New Roman" w:cs="Times New Roman"/>
                <w:sz w:val="24"/>
                <w:szCs w:val="24"/>
              </w:rPr>
            </w:pPr>
          </w:p>
        </w:tc>
        <w:tc>
          <w:tcPr>
            <w:tcW w:w="745" w:type="dxa"/>
          </w:tcPr>
          <w:p w14:paraId="717051C7" w14:textId="77777777" w:rsidR="00FF6F65" w:rsidRPr="005F1658" w:rsidRDefault="00FF6F65" w:rsidP="00B84213">
            <w:pPr>
              <w:rPr>
                <w:rFonts w:ascii="Times New Roman" w:hAnsi="Times New Roman" w:cs="Times New Roman"/>
                <w:sz w:val="24"/>
                <w:szCs w:val="24"/>
              </w:rPr>
            </w:pPr>
          </w:p>
        </w:tc>
      </w:tr>
      <w:tr w:rsidR="00FF6F65" w:rsidRPr="005F1658" w14:paraId="34969055" w14:textId="77777777" w:rsidTr="00B84213">
        <w:tc>
          <w:tcPr>
            <w:tcW w:w="2402" w:type="dxa"/>
            <w:vMerge w:val="restart"/>
          </w:tcPr>
          <w:p w14:paraId="3FBD098F"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Technologiniai mokslai</w:t>
            </w:r>
          </w:p>
        </w:tc>
        <w:tc>
          <w:tcPr>
            <w:tcW w:w="2951" w:type="dxa"/>
          </w:tcPr>
          <w:p w14:paraId="52248140"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Technologijos</w:t>
            </w:r>
          </w:p>
        </w:tc>
        <w:tc>
          <w:tcPr>
            <w:tcW w:w="851" w:type="dxa"/>
          </w:tcPr>
          <w:p w14:paraId="5D7F46F8" w14:textId="77777777" w:rsidR="00FF6F65" w:rsidRPr="005F1658" w:rsidRDefault="00FF6F65" w:rsidP="00B84213">
            <w:pPr>
              <w:rPr>
                <w:rFonts w:ascii="Times New Roman" w:hAnsi="Times New Roman" w:cs="Times New Roman"/>
                <w:sz w:val="24"/>
                <w:szCs w:val="24"/>
              </w:rPr>
            </w:pPr>
          </w:p>
        </w:tc>
        <w:tc>
          <w:tcPr>
            <w:tcW w:w="850" w:type="dxa"/>
          </w:tcPr>
          <w:p w14:paraId="76D2864F" w14:textId="77777777" w:rsidR="00FF6F65" w:rsidRPr="005F1658" w:rsidRDefault="00FF6F65" w:rsidP="00B84213">
            <w:pPr>
              <w:rPr>
                <w:rFonts w:ascii="Times New Roman" w:hAnsi="Times New Roman" w:cs="Times New Roman"/>
                <w:sz w:val="24"/>
                <w:szCs w:val="24"/>
              </w:rPr>
            </w:pPr>
          </w:p>
        </w:tc>
        <w:tc>
          <w:tcPr>
            <w:tcW w:w="851" w:type="dxa"/>
          </w:tcPr>
          <w:p w14:paraId="05778C53" w14:textId="77777777" w:rsidR="00FF6F65" w:rsidRPr="005F1658" w:rsidRDefault="00FF6F65" w:rsidP="00B84213">
            <w:pPr>
              <w:rPr>
                <w:rFonts w:ascii="Times New Roman" w:hAnsi="Times New Roman" w:cs="Times New Roman"/>
                <w:sz w:val="24"/>
                <w:szCs w:val="24"/>
              </w:rPr>
            </w:pPr>
          </w:p>
        </w:tc>
        <w:tc>
          <w:tcPr>
            <w:tcW w:w="850" w:type="dxa"/>
          </w:tcPr>
          <w:p w14:paraId="564EF6EF" w14:textId="77777777" w:rsidR="00FF6F65" w:rsidRPr="005F1658" w:rsidRDefault="00FF6F65" w:rsidP="00B84213">
            <w:pPr>
              <w:rPr>
                <w:rFonts w:ascii="Times New Roman" w:hAnsi="Times New Roman" w:cs="Times New Roman"/>
                <w:sz w:val="24"/>
                <w:szCs w:val="24"/>
              </w:rPr>
            </w:pPr>
          </w:p>
        </w:tc>
        <w:tc>
          <w:tcPr>
            <w:tcW w:w="851" w:type="dxa"/>
          </w:tcPr>
          <w:p w14:paraId="2E64242A" w14:textId="77777777" w:rsidR="00FF6F65" w:rsidRPr="005F1658" w:rsidRDefault="00FF6F65" w:rsidP="00B84213">
            <w:pPr>
              <w:rPr>
                <w:rFonts w:ascii="Times New Roman" w:hAnsi="Times New Roman" w:cs="Times New Roman"/>
                <w:sz w:val="24"/>
                <w:szCs w:val="24"/>
              </w:rPr>
            </w:pPr>
          </w:p>
        </w:tc>
        <w:tc>
          <w:tcPr>
            <w:tcW w:w="850" w:type="dxa"/>
          </w:tcPr>
          <w:p w14:paraId="52CC23F7" w14:textId="77777777" w:rsidR="00FF6F65" w:rsidRPr="005F1658" w:rsidRDefault="00FF6F65" w:rsidP="00B84213">
            <w:pPr>
              <w:rPr>
                <w:rFonts w:ascii="Times New Roman" w:hAnsi="Times New Roman" w:cs="Times New Roman"/>
                <w:sz w:val="24"/>
                <w:szCs w:val="24"/>
              </w:rPr>
            </w:pPr>
          </w:p>
        </w:tc>
        <w:tc>
          <w:tcPr>
            <w:tcW w:w="851" w:type="dxa"/>
          </w:tcPr>
          <w:p w14:paraId="7C8CAA38" w14:textId="77777777" w:rsidR="00FF6F65" w:rsidRPr="005F1658" w:rsidRDefault="00FF6F65" w:rsidP="00B84213">
            <w:pPr>
              <w:rPr>
                <w:rFonts w:ascii="Times New Roman" w:hAnsi="Times New Roman" w:cs="Times New Roman"/>
                <w:sz w:val="24"/>
                <w:szCs w:val="24"/>
              </w:rPr>
            </w:pPr>
          </w:p>
        </w:tc>
        <w:tc>
          <w:tcPr>
            <w:tcW w:w="850" w:type="dxa"/>
          </w:tcPr>
          <w:p w14:paraId="3B6B3156" w14:textId="77777777" w:rsidR="00FF6F65" w:rsidRPr="005F1658" w:rsidRDefault="00FF6F65" w:rsidP="00B84213">
            <w:pPr>
              <w:rPr>
                <w:rFonts w:ascii="Times New Roman" w:hAnsi="Times New Roman" w:cs="Times New Roman"/>
                <w:sz w:val="24"/>
                <w:szCs w:val="24"/>
              </w:rPr>
            </w:pPr>
          </w:p>
        </w:tc>
        <w:tc>
          <w:tcPr>
            <w:tcW w:w="851" w:type="dxa"/>
          </w:tcPr>
          <w:p w14:paraId="1A5087FC" w14:textId="77777777" w:rsidR="00FF6F65" w:rsidRPr="005F1658" w:rsidRDefault="00FF6F65" w:rsidP="00B84213">
            <w:pPr>
              <w:rPr>
                <w:rFonts w:ascii="Times New Roman" w:hAnsi="Times New Roman" w:cs="Times New Roman"/>
                <w:sz w:val="24"/>
                <w:szCs w:val="24"/>
              </w:rPr>
            </w:pPr>
          </w:p>
        </w:tc>
        <w:tc>
          <w:tcPr>
            <w:tcW w:w="850" w:type="dxa"/>
          </w:tcPr>
          <w:p w14:paraId="1E7D9CED" w14:textId="77777777" w:rsidR="00FF6F65" w:rsidRPr="005F1658" w:rsidRDefault="00FF6F65" w:rsidP="00B84213">
            <w:pPr>
              <w:rPr>
                <w:rFonts w:ascii="Times New Roman" w:hAnsi="Times New Roman" w:cs="Times New Roman"/>
                <w:sz w:val="24"/>
                <w:szCs w:val="24"/>
              </w:rPr>
            </w:pPr>
          </w:p>
        </w:tc>
        <w:tc>
          <w:tcPr>
            <w:tcW w:w="745" w:type="dxa"/>
          </w:tcPr>
          <w:p w14:paraId="53F9E36C" w14:textId="77777777" w:rsidR="00FF6F65" w:rsidRPr="005F1658" w:rsidRDefault="00FF6F65" w:rsidP="00B84213">
            <w:pPr>
              <w:rPr>
                <w:rFonts w:ascii="Times New Roman" w:hAnsi="Times New Roman" w:cs="Times New Roman"/>
                <w:sz w:val="24"/>
                <w:szCs w:val="24"/>
              </w:rPr>
            </w:pPr>
          </w:p>
        </w:tc>
      </w:tr>
      <w:tr w:rsidR="00FF6F65" w:rsidRPr="005F1658" w14:paraId="199C2E7A" w14:textId="77777777" w:rsidTr="00B84213">
        <w:tc>
          <w:tcPr>
            <w:tcW w:w="2402" w:type="dxa"/>
            <w:vMerge/>
          </w:tcPr>
          <w:p w14:paraId="0F2BEE84" w14:textId="77777777" w:rsidR="00FF6F65" w:rsidRPr="005F1658" w:rsidRDefault="00FF6F65" w:rsidP="00B84213">
            <w:pPr>
              <w:rPr>
                <w:rFonts w:ascii="Times New Roman" w:hAnsi="Times New Roman" w:cs="Times New Roman"/>
                <w:sz w:val="24"/>
                <w:szCs w:val="24"/>
              </w:rPr>
            </w:pPr>
          </w:p>
        </w:tc>
        <w:tc>
          <w:tcPr>
            <w:tcW w:w="2951" w:type="dxa"/>
          </w:tcPr>
          <w:p w14:paraId="2369E511"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Informacinės technologijos</w:t>
            </w:r>
          </w:p>
        </w:tc>
        <w:tc>
          <w:tcPr>
            <w:tcW w:w="851" w:type="dxa"/>
          </w:tcPr>
          <w:p w14:paraId="30858FF9" w14:textId="77777777" w:rsidR="00FF6F65" w:rsidRPr="005F1658" w:rsidRDefault="00FF6F65" w:rsidP="00B84213">
            <w:pPr>
              <w:rPr>
                <w:rFonts w:ascii="Times New Roman" w:hAnsi="Times New Roman" w:cs="Times New Roman"/>
                <w:sz w:val="24"/>
                <w:szCs w:val="24"/>
              </w:rPr>
            </w:pPr>
          </w:p>
        </w:tc>
        <w:tc>
          <w:tcPr>
            <w:tcW w:w="850" w:type="dxa"/>
          </w:tcPr>
          <w:p w14:paraId="0EF11249" w14:textId="77777777" w:rsidR="00FF6F65" w:rsidRPr="005F1658" w:rsidRDefault="00FF6F65" w:rsidP="00B84213">
            <w:pPr>
              <w:rPr>
                <w:rFonts w:ascii="Times New Roman" w:hAnsi="Times New Roman" w:cs="Times New Roman"/>
                <w:sz w:val="24"/>
                <w:szCs w:val="24"/>
              </w:rPr>
            </w:pPr>
          </w:p>
        </w:tc>
        <w:tc>
          <w:tcPr>
            <w:tcW w:w="851" w:type="dxa"/>
          </w:tcPr>
          <w:p w14:paraId="5157314B" w14:textId="77777777" w:rsidR="00FF6F65" w:rsidRPr="005F1658" w:rsidRDefault="00FF6F65" w:rsidP="00B84213">
            <w:pPr>
              <w:rPr>
                <w:rFonts w:ascii="Times New Roman" w:hAnsi="Times New Roman" w:cs="Times New Roman"/>
                <w:sz w:val="24"/>
                <w:szCs w:val="24"/>
              </w:rPr>
            </w:pPr>
          </w:p>
        </w:tc>
        <w:tc>
          <w:tcPr>
            <w:tcW w:w="850" w:type="dxa"/>
          </w:tcPr>
          <w:p w14:paraId="190ADB9F" w14:textId="77777777" w:rsidR="00FF6F65" w:rsidRPr="005F1658" w:rsidRDefault="00FF6F65" w:rsidP="00B84213">
            <w:pPr>
              <w:rPr>
                <w:rFonts w:ascii="Times New Roman" w:hAnsi="Times New Roman" w:cs="Times New Roman"/>
                <w:sz w:val="24"/>
                <w:szCs w:val="24"/>
              </w:rPr>
            </w:pPr>
          </w:p>
        </w:tc>
        <w:tc>
          <w:tcPr>
            <w:tcW w:w="851" w:type="dxa"/>
          </w:tcPr>
          <w:p w14:paraId="50982047" w14:textId="77777777" w:rsidR="00FF6F65" w:rsidRPr="005F1658" w:rsidRDefault="00FF6F65" w:rsidP="00B84213">
            <w:pPr>
              <w:rPr>
                <w:rFonts w:ascii="Times New Roman" w:hAnsi="Times New Roman" w:cs="Times New Roman"/>
                <w:sz w:val="24"/>
                <w:szCs w:val="24"/>
              </w:rPr>
            </w:pPr>
          </w:p>
        </w:tc>
        <w:tc>
          <w:tcPr>
            <w:tcW w:w="850" w:type="dxa"/>
          </w:tcPr>
          <w:p w14:paraId="771B2280" w14:textId="77777777" w:rsidR="00FF6F65" w:rsidRPr="005F1658" w:rsidRDefault="00FF6F65" w:rsidP="00B84213">
            <w:pPr>
              <w:rPr>
                <w:rFonts w:ascii="Times New Roman" w:hAnsi="Times New Roman" w:cs="Times New Roman"/>
                <w:sz w:val="24"/>
                <w:szCs w:val="24"/>
              </w:rPr>
            </w:pPr>
          </w:p>
        </w:tc>
        <w:tc>
          <w:tcPr>
            <w:tcW w:w="851" w:type="dxa"/>
          </w:tcPr>
          <w:p w14:paraId="6707791D" w14:textId="77777777" w:rsidR="00FF6F65" w:rsidRPr="005F1658" w:rsidRDefault="00FF6F65" w:rsidP="00B84213">
            <w:pPr>
              <w:rPr>
                <w:rFonts w:ascii="Times New Roman" w:hAnsi="Times New Roman" w:cs="Times New Roman"/>
                <w:sz w:val="24"/>
                <w:szCs w:val="24"/>
              </w:rPr>
            </w:pPr>
          </w:p>
        </w:tc>
        <w:tc>
          <w:tcPr>
            <w:tcW w:w="850" w:type="dxa"/>
          </w:tcPr>
          <w:p w14:paraId="24BE4E0A" w14:textId="77777777" w:rsidR="00FF6F65" w:rsidRPr="005F1658" w:rsidRDefault="00FF6F65" w:rsidP="00B84213">
            <w:pPr>
              <w:rPr>
                <w:rFonts w:ascii="Times New Roman" w:hAnsi="Times New Roman" w:cs="Times New Roman"/>
                <w:sz w:val="24"/>
                <w:szCs w:val="24"/>
              </w:rPr>
            </w:pPr>
          </w:p>
        </w:tc>
        <w:tc>
          <w:tcPr>
            <w:tcW w:w="851" w:type="dxa"/>
          </w:tcPr>
          <w:p w14:paraId="33C49CD1" w14:textId="77777777" w:rsidR="00FF6F65" w:rsidRPr="005F1658" w:rsidRDefault="00FF6F65" w:rsidP="00B84213">
            <w:pPr>
              <w:rPr>
                <w:rFonts w:ascii="Times New Roman" w:hAnsi="Times New Roman" w:cs="Times New Roman"/>
                <w:sz w:val="24"/>
                <w:szCs w:val="24"/>
              </w:rPr>
            </w:pPr>
          </w:p>
        </w:tc>
        <w:tc>
          <w:tcPr>
            <w:tcW w:w="850" w:type="dxa"/>
          </w:tcPr>
          <w:p w14:paraId="18C0C6D5" w14:textId="77777777" w:rsidR="00FF6F65" w:rsidRPr="005F1658" w:rsidRDefault="00FF6F65" w:rsidP="00B84213">
            <w:pPr>
              <w:rPr>
                <w:rFonts w:ascii="Times New Roman" w:hAnsi="Times New Roman" w:cs="Times New Roman"/>
                <w:sz w:val="24"/>
                <w:szCs w:val="24"/>
              </w:rPr>
            </w:pPr>
          </w:p>
        </w:tc>
        <w:tc>
          <w:tcPr>
            <w:tcW w:w="745" w:type="dxa"/>
          </w:tcPr>
          <w:p w14:paraId="3698A91A" w14:textId="77777777" w:rsidR="00FF6F65" w:rsidRPr="005F1658" w:rsidRDefault="00FF6F65" w:rsidP="00B84213">
            <w:pPr>
              <w:rPr>
                <w:rFonts w:ascii="Times New Roman" w:hAnsi="Times New Roman" w:cs="Times New Roman"/>
                <w:sz w:val="24"/>
                <w:szCs w:val="24"/>
              </w:rPr>
            </w:pPr>
          </w:p>
        </w:tc>
      </w:tr>
      <w:tr w:rsidR="00FF6F65" w:rsidRPr="005F1658" w14:paraId="4D31BE06" w14:textId="77777777" w:rsidTr="00B84213">
        <w:tc>
          <w:tcPr>
            <w:tcW w:w="2402" w:type="dxa"/>
            <w:vMerge/>
          </w:tcPr>
          <w:p w14:paraId="17AFC49B" w14:textId="77777777" w:rsidR="00FF6F65" w:rsidRPr="005F1658" w:rsidRDefault="00FF6F65" w:rsidP="00B84213">
            <w:pPr>
              <w:rPr>
                <w:rFonts w:ascii="Times New Roman" w:hAnsi="Times New Roman" w:cs="Times New Roman"/>
                <w:sz w:val="24"/>
                <w:szCs w:val="24"/>
              </w:rPr>
            </w:pPr>
          </w:p>
        </w:tc>
        <w:tc>
          <w:tcPr>
            <w:tcW w:w="2951" w:type="dxa"/>
          </w:tcPr>
          <w:p w14:paraId="4D163052"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Turizmas ir mityba</w:t>
            </w:r>
          </w:p>
        </w:tc>
        <w:tc>
          <w:tcPr>
            <w:tcW w:w="851" w:type="dxa"/>
          </w:tcPr>
          <w:p w14:paraId="6748949A" w14:textId="77777777" w:rsidR="00FF6F65" w:rsidRPr="005F1658" w:rsidRDefault="00FF6F65" w:rsidP="00B84213">
            <w:pPr>
              <w:rPr>
                <w:rFonts w:ascii="Times New Roman" w:hAnsi="Times New Roman" w:cs="Times New Roman"/>
                <w:sz w:val="24"/>
                <w:szCs w:val="24"/>
              </w:rPr>
            </w:pPr>
          </w:p>
        </w:tc>
        <w:tc>
          <w:tcPr>
            <w:tcW w:w="850" w:type="dxa"/>
          </w:tcPr>
          <w:p w14:paraId="6679B77A" w14:textId="77777777" w:rsidR="00FF6F65" w:rsidRPr="005F1658" w:rsidRDefault="00FF6F65" w:rsidP="00B84213">
            <w:pPr>
              <w:rPr>
                <w:rFonts w:ascii="Times New Roman" w:hAnsi="Times New Roman" w:cs="Times New Roman"/>
                <w:sz w:val="24"/>
                <w:szCs w:val="24"/>
              </w:rPr>
            </w:pPr>
          </w:p>
        </w:tc>
        <w:tc>
          <w:tcPr>
            <w:tcW w:w="851" w:type="dxa"/>
          </w:tcPr>
          <w:p w14:paraId="6680B3DC" w14:textId="77777777" w:rsidR="00FF6F65" w:rsidRPr="005F1658" w:rsidRDefault="00FF6F65" w:rsidP="00B84213">
            <w:pPr>
              <w:rPr>
                <w:rFonts w:ascii="Times New Roman" w:hAnsi="Times New Roman" w:cs="Times New Roman"/>
                <w:sz w:val="24"/>
                <w:szCs w:val="24"/>
              </w:rPr>
            </w:pPr>
          </w:p>
        </w:tc>
        <w:tc>
          <w:tcPr>
            <w:tcW w:w="850" w:type="dxa"/>
          </w:tcPr>
          <w:p w14:paraId="7280F861" w14:textId="77777777" w:rsidR="00FF6F65" w:rsidRPr="005F1658" w:rsidRDefault="00FF6F65" w:rsidP="00B84213">
            <w:pPr>
              <w:rPr>
                <w:rFonts w:ascii="Times New Roman" w:hAnsi="Times New Roman" w:cs="Times New Roman"/>
                <w:sz w:val="24"/>
                <w:szCs w:val="24"/>
              </w:rPr>
            </w:pPr>
          </w:p>
        </w:tc>
        <w:tc>
          <w:tcPr>
            <w:tcW w:w="851" w:type="dxa"/>
          </w:tcPr>
          <w:p w14:paraId="58C58BEF" w14:textId="77777777" w:rsidR="00FF6F65" w:rsidRPr="005F1658" w:rsidRDefault="00FF6F65" w:rsidP="00B84213">
            <w:pPr>
              <w:rPr>
                <w:rFonts w:ascii="Times New Roman" w:hAnsi="Times New Roman" w:cs="Times New Roman"/>
                <w:sz w:val="24"/>
                <w:szCs w:val="24"/>
              </w:rPr>
            </w:pPr>
          </w:p>
        </w:tc>
        <w:tc>
          <w:tcPr>
            <w:tcW w:w="850" w:type="dxa"/>
          </w:tcPr>
          <w:p w14:paraId="2D9642D7" w14:textId="77777777" w:rsidR="00FF6F65" w:rsidRPr="005F1658" w:rsidRDefault="00FF6F65" w:rsidP="00B84213">
            <w:pPr>
              <w:rPr>
                <w:rFonts w:ascii="Times New Roman" w:hAnsi="Times New Roman" w:cs="Times New Roman"/>
                <w:sz w:val="24"/>
                <w:szCs w:val="24"/>
              </w:rPr>
            </w:pPr>
          </w:p>
        </w:tc>
        <w:tc>
          <w:tcPr>
            <w:tcW w:w="851" w:type="dxa"/>
          </w:tcPr>
          <w:p w14:paraId="788F04F9" w14:textId="77777777" w:rsidR="00FF6F65" w:rsidRPr="005F1658" w:rsidRDefault="00FF6F65" w:rsidP="00B84213">
            <w:pPr>
              <w:rPr>
                <w:rFonts w:ascii="Times New Roman" w:hAnsi="Times New Roman" w:cs="Times New Roman"/>
                <w:sz w:val="24"/>
                <w:szCs w:val="24"/>
              </w:rPr>
            </w:pPr>
          </w:p>
        </w:tc>
        <w:tc>
          <w:tcPr>
            <w:tcW w:w="850" w:type="dxa"/>
          </w:tcPr>
          <w:p w14:paraId="21BEC09E" w14:textId="77777777" w:rsidR="00FF6F65" w:rsidRPr="005F1658" w:rsidRDefault="00FF6F65" w:rsidP="00B84213">
            <w:pPr>
              <w:rPr>
                <w:rFonts w:ascii="Times New Roman" w:hAnsi="Times New Roman" w:cs="Times New Roman"/>
                <w:sz w:val="24"/>
                <w:szCs w:val="24"/>
              </w:rPr>
            </w:pPr>
          </w:p>
        </w:tc>
        <w:tc>
          <w:tcPr>
            <w:tcW w:w="851" w:type="dxa"/>
          </w:tcPr>
          <w:p w14:paraId="2DF02020" w14:textId="77777777" w:rsidR="00FF6F65" w:rsidRPr="005F1658" w:rsidRDefault="00FF6F65" w:rsidP="00B84213">
            <w:pPr>
              <w:rPr>
                <w:rFonts w:ascii="Times New Roman" w:hAnsi="Times New Roman" w:cs="Times New Roman"/>
                <w:sz w:val="24"/>
                <w:szCs w:val="24"/>
              </w:rPr>
            </w:pPr>
          </w:p>
        </w:tc>
        <w:tc>
          <w:tcPr>
            <w:tcW w:w="850" w:type="dxa"/>
          </w:tcPr>
          <w:p w14:paraId="700D4456" w14:textId="77777777" w:rsidR="00FF6F65" w:rsidRPr="005F1658" w:rsidRDefault="00FF6F65" w:rsidP="00B84213">
            <w:pPr>
              <w:rPr>
                <w:rFonts w:ascii="Times New Roman" w:hAnsi="Times New Roman" w:cs="Times New Roman"/>
                <w:sz w:val="24"/>
                <w:szCs w:val="24"/>
              </w:rPr>
            </w:pPr>
          </w:p>
        </w:tc>
        <w:tc>
          <w:tcPr>
            <w:tcW w:w="745" w:type="dxa"/>
          </w:tcPr>
          <w:p w14:paraId="480399D8" w14:textId="77777777" w:rsidR="00FF6F65" w:rsidRPr="005F1658" w:rsidRDefault="00FF6F65" w:rsidP="00B84213">
            <w:pPr>
              <w:rPr>
                <w:rFonts w:ascii="Times New Roman" w:hAnsi="Times New Roman" w:cs="Times New Roman"/>
                <w:sz w:val="24"/>
                <w:szCs w:val="24"/>
              </w:rPr>
            </w:pPr>
          </w:p>
        </w:tc>
      </w:tr>
      <w:tr w:rsidR="00FF6F65" w:rsidRPr="005F1658" w14:paraId="4B25BFC8" w14:textId="77777777" w:rsidTr="00B84213">
        <w:tc>
          <w:tcPr>
            <w:tcW w:w="2402" w:type="dxa"/>
            <w:vMerge w:val="restart"/>
          </w:tcPr>
          <w:p w14:paraId="0853BBC2"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Menai</w:t>
            </w:r>
          </w:p>
        </w:tc>
        <w:tc>
          <w:tcPr>
            <w:tcW w:w="2951" w:type="dxa"/>
          </w:tcPr>
          <w:p w14:paraId="0F56B136"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Dailė</w:t>
            </w:r>
          </w:p>
        </w:tc>
        <w:tc>
          <w:tcPr>
            <w:tcW w:w="851" w:type="dxa"/>
          </w:tcPr>
          <w:p w14:paraId="0BD90CC8" w14:textId="77777777" w:rsidR="00FF6F65" w:rsidRPr="005F1658" w:rsidRDefault="00FF6F65" w:rsidP="00B84213">
            <w:pPr>
              <w:rPr>
                <w:rFonts w:ascii="Times New Roman" w:hAnsi="Times New Roman" w:cs="Times New Roman"/>
                <w:sz w:val="24"/>
                <w:szCs w:val="24"/>
              </w:rPr>
            </w:pPr>
          </w:p>
        </w:tc>
        <w:tc>
          <w:tcPr>
            <w:tcW w:w="850" w:type="dxa"/>
          </w:tcPr>
          <w:p w14:paraId="20CC15EC" w14:textId="77777777" w:rsidR="00FF6F65" w:rsidRPr="005F1658" w:rsidRDefault="00FF6F65" w:rsidP="00B84213">
            <w:pPr>
              <w:rPr>
                <w:rFonts w:ascii="Times New Roman" w:hAnsi="Times New Roman" w:cs="Times New Roman"/>
                <w:sz w:val="24"/>
                <w:szCs w:val="24"/>
              </w:rPr>
            </w:pPr>
          </w:p>
        </w:tc>
        <w:tc>
          <w:tcPr>
            <w:tcW w:w="851" w:type="dxa"/>
          </w:tcPr>
          <w:p w14:paraId="5071BA3A" w14:textId="77777777" w:rsidR="00FF6F65" w:rsidRPr="005F1658" w:rsidRDefault="00FF6F65" w:rsidP="00B84213">
            <w:pPr>
              <w:rPr>
                <w:rFonts w:ascii="Times New Roman" w:hAnsi="Times New Roman" w:cs="Times New Roman"/>
                <w:sz w:val="24"/>
                <w:szCs w:val="24"/>
              </w:rPr>
            </w:pPr>
          </w:p>
        </w:tc>
        <w:tc>
          <w:tcPr>
            <w:tcW w:w="850" w:type="dxa"/>
          </w:tcPr>
          <w:p w14:paraId="36022574" w14:textId="77777777" w:rsidR="00FF6F65" w:rsidRPr="005F1658" w:rsidRDefault="00FF6F65" w:rsidP="00B84213">
            <w:pPr>
              <w:rPr>
                <w:rFonts w:ascii="Times New Roman" w:hAnsi="Times New Roman" w:cs="Times New Roman"/>
                <w:sz w:val="24"/>
                <w:szCs w:val="24"/>
              </w:rPr>
            </w:pPr>
          </w:p>
        </w:tc>
        <w:tc>
          <w:tcPr>
            <w:tcW w:w="851" w:type="dxa"/>
          </w:tcPr>
          <w:p w14:paraId="0B639994" w14:textId="77777777" w:rsidR="00FF6F65" w:rsidRPr="005F1658" w:rsidRDefault="00FF6F65" w:rsidP="00B84213">
            <w:pPr>
              <w:rPr>
                <w:rFonts w:ascii="Times New Roman" w:hAnsi="Times New Roman" w:cs="Times New Roman"/>
                <w:sz w:val="24"/>
                <w:szCs w:val="24"/>
              </w:rPr>
            </w:pPr>
          </w:p>
        </w:tc>
        <w:tc>
          <w:tcPr>
            <w:tcW w:w="850" w:type="dxa"/>
          </w:tcPr>
          <w:p w14:paraId="07076C5B" w14:textId="77777777" w:rsidR="00FF6F65" w:rsidRPr="005F1658" w:rsidRDefault="00FF6F65" w:rsidP="00B84213">
            <w:pPr>
              <w:rPr>
                <w:rFonts w:ascii="Times New Roman" w:hAnsi="Times New Roman" w:cs="Times New Roman"/>
                <w:sz w:val="24"/>
                <w:szCs w:val="24"/>
              </w:rPr>
            </w:pPr>
          </w:p>
        </w:tc>
        <w:tc>
          <w:tcPr>
            <w:tcW w:w="851" w:type="dxa"/>
          </w:tcPr>
          <w:p w14:paraId="42D48B44" w14:textId="77777777" w:rsidR="00FF6F65" w:rsidRPr="005F1658" w:rsidRDefault="00FF6F65" w:rsidP="00B84213">
            <w:pPr>
              <w:rPr>
                <w:rFonts w:ascii="Times New Roman" w:hAnsi="Times New Roman" w:cs="Times New Roman"/>
                <w:sz w:val="24"/>
                <w:szCs w:val="24"/>
              </w:rPr>
            </w:pPr>
          </w:p>
        </w:tc>
        <w:tc>
          <w:tcPr>
            <w:tcW w:w="850" w:type="dxa"/>
          </w:tcPr>
          <w:p w14:paraId="6EEF8FFC" w14:textId="77777777" w:rsidR="00FF6F65" w:rsidRPr="005F1658" w:rsidRDefault="00FF6F65" w:rsidP="00B84213">
            <w:pPr>
              <w:rPr>
                <w:rFonts w:ascii="Times New Roman" w:hAnsi="Times New Roman" w:cs="Times New Roman"/>
                <w:sz w:val="24"/>
                <w:szCs w:val="24"/>
              </w:rPr>
            </w:pPr>
          </w:p>
        </w:tc>
        <w:tc>
          <w:tcPr>
            <w:tcW w:w="851" w:type="dxa"/>
          </w:tcPr>
          <w:p w14:paraId="7773A00B" w14:textId="77777777" w:rsidR="00FF6F65" w:rsidRPr="005F1658" w:rsidRDefault="00FF6F65" w:rsidP="00B84213">
            <w:pPr>
              <w:rPr>
                <w:rFonts w:ascii="Times New Roman" w:hAnsi="Times New Roman" w:cs="Times New Roman"/>
                <w:sz w:val="24"/>
                <w:szCs w:val="24"/>
              </w:rPr>
            </w:pPr>
          </w:p>
        </w:tc>
        <w:tc>
          <w:tcPr>
            <w:tcW w:w="850" w:type="dxa"/>
          </w:tcPr>
          <w:p w14:paraId="29CFBC9C" w14:textId="77777777" w:rsidR="00FF6F65" w:rsidRPr="005F1658" w:rsidRDefault="00FF6F65" w:rsidP="00B84213">
            <w:pPr>
              <w:rPr>
                <w:rFonts w:ascii="Times New Roman" w:hAnsi="Times New Roman" w:cs="Times New Roman"/>
                <w:sz w:val="24"/>
                <w:szCs w:val="24"/>
              </w:rPr>
            </w:pPr>
          </w:p>
        </w:tc>
        <w:tc>
          <w:tcPr>
            <w:tcW w:w="745" w:type="dxa"/>
          </w:tcPr>
          <w:p w14:paraId="218374D4" w14:textId="77777777" w:rsidR="00FF6F65" w:rsidRPr="005F1658" w:rsidRDefault="00FF6F65" w:rsidP="00B84213">
            <w:pPr>
              <w:rPr>
                <w:rFonts w:ascii="Times New Roman" w:hAnsi="Times New Roman" w:cs="Times New Roman"/>
                <w:sz w:val="24"/>
                <w:szCs w:val="24"/>
              </w:rPr>
            </w:pPr>
          </w:p>
        </w:tc>
      </w:tr>
      <w:tr w:rsidR="00FF6F65" w:rsidRPr="005F1658" w14:paraId="7594DC45" w14:textId="77777777" w:rsidTr="00B84213">
        <w:tc>
          <w:tcPr>
            <w:tcW w:w="2402" w:type="dxa"/>
            <w:vMerge/>
          </w:tcPr>
          <w:p w14:paraId="023B4289" w14:textId="77777777" w:rsidR="00FF6F65" w:rsidRPr="005F1658" w:rsidRDefault="00FF6F65" w:rsidP="00B84213">
            <w:pPr>
              <w:rPr>
                <w:rFonts w:ascii="Times New Roman" w:hAnsi="Times New Roman" w:cs="Times New Roman"/>
                <w:sz w:val="24"/>
                <w:szCs w:val="24"/>
              </w:rPr>
            </w:pPr>
          </w:p>
        </w:tc>
        <w:tc>
          <w:tcPr>
            <w:tcW w:w="2951" w:type="dxa"/>
          </w:tcPr>
          <w:p w14:paraId="3674444F"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Muzika</w:t>
            </w:r>
          </w:p>
        </w:tc>
        <w:tc>
          <w:tcPr>
            <w:tcW w:w="851" w:type="dxa"/>
          </w:tcPr>
          <w:p w14:paraId="256D4991" w14:textId="77777777" w:rsidR="00FF6F65" w:rsidRPr="005F1658" w:rsidRDefault="00FF6F65" w:rsidP="00B84213">
            <w:pPr>
              <w:rPr>
                <w:rFonts w:ascii="Times New Roman" w:hAnsi="Times New Roman" w:cs="Times New Roman"/>
                <w:sz w:val="24"/>
                <w:szCs w:val="24"/>
              </w:rPr>
            </w:pPr>
          </w:p>
        </w:tc>
        <w:tc>
          <w:tcPr>
            <w:tcW w:w="850" w:type="dxa"/>
          </w:tcPr>
          <w:p w14:paraId="6CAC195D" w14:textId="77777777" w:rsidR="00FF6F65" w:rsidRPr="005F1658" w:rsidRDefault="00FF6F65" w:rsidP="00B84213">
            <w:pPr>
              <w:rPr>
                <w:rFonts w:ascii="Times New Roman" w:hAnsi="Times New Roman" w:cs="Times New Roman"/>
                <w:sz w:val="24"/>
                <w:szCs w:val="24"/>
              </w:rPr>
            </w:pPr>
          </w:p>
        </w:tc>
        <w:tc>
          <w:tcPr>
            <w:tcW w:w="851" w:type="dxa"/>
          </w:tcPr>
          <w:p w14:paraId="2155EEE3" w14:textId="77777777" w:rsidR="00FF6F65" w:rsidRPr="005F1658" w:rsidRDefault="00FF6F65" w:rsidP="00B84213">
            <w:pPr>
              <w:rPr>
                <w:rFonts w:ascii="Times New Roman" w:hAnsi="Times New Roman" w:cs="Times New Roman"/>
                <w:sz w:val="24"/>
                <w:szCs w:val="24"/>
              </w:rPr>
            </w:pPr>
          </w:p>
        </w:tc>
        <w:tc>
          <w:tcPr>
            <w:tcW w:w="850" w:type="dxa"/>
          </w:tcPr>
          <w:p w14:paraId="78BA35BB" w14:textId="77777777" w:rsidR="00FF6F65" w:rsidRPr="005F1658" w:rsidRDefault="00FF6F65" w:rsidP="00B84213">
            <w:pPr>
              <w:rPr>
                <w:rFonts w:ascii="Times New Roman" w:hAnsi="Times New Roman" w:cs="Times New Roman"/>
                <w:sz w:val="24"/>
                <w:szCs w:val="24"/>
              </w:rPr>
            </w:pPr>
          </w:p>
        </w:tc>
        <w:tc>
          <w:tcPr>
            <w:tcW w:w="851" w:type="dxa"/>
          </w:tcPr>
          <w:p w14:paraId="1AAC3AC6" w14:textId="77777777" w:rsidR="00FF6F65" w:rsidRPr="005F1658" w:rsidRDefault="00FF6F65" w:rsidP="00B84213">
            <w:pPr>
              <w:rPr>
                <w:rFonts w:ascii="Times New Roman" w:hAnsi="Times New Roman" w:cs="Times New Roman"/>
                <w:sz w:val="24"/>
                <w:szCs w:val="24"/>
              </w:rPr>
            </w:pPr>
          </w:p>
        </w:tc>
        <w:tc>
          <w:tcPr>
            <w:tcW w:w="850" w:type="dxa"/>
          </w:tcPr>
          <w:p w14:paraId="5C5790E0" w14:textId="77777777" w:rsidR="00FF6F65" w:rsidRPr="005F1658" w:rsidRDefault="00FF6F65" w:rsidP="00B84213">
            <w:pPr>
              <w:rPr>
                <w:rFonts w:ascii="Times New Roman" w:hAnsi="Times New Roman" w:cs="Times New Roman"/>
                <w:sz w:val="24"/>
                <w:szCs w:val="24"/>
              </w:rPr>
            </w:pPr>
          </w:p>
        </w:tc>
        <w:tc>
          <w:tcPr>
            <w:tcW w:w="851" w:type="dxa"/>
          </w:tcPr>
          <w:p w14:paraId="265DBE23" w14:textId="77777777" w:rsidR="00FF6F65" w:rsidRPr="005F1658" w:rsidRDefault="00FF6F65" w:rsidP="00B84213">
            <w:pPr>
              <w:rPr>
                <w:rFonts w:ascii="Times New Roman" w:hAnsi="Times New Roman" w:cs="Times New Roman"/>
                <w:sz w:val="24"/>
                <w:szCs w:val="24"/>
              </w:rPr>
            </w:pPr>
          </w:p>
        </w:tc>
        <w:tc>
          <w:tcPr>
            <w:tcW w:w="850" w:type="dxa"/>
          </w:tcPr>
          <w:p w14:paraId="7554199B" w14:textId="77777777" w:rsidR="00FF6F65" w:rsidRPr="005F1658" w:rsidRDefault="00FF6F65" w:rsidP="00B84213">
            <w:pPr>
              <w:rPr>
                <w:rFonts w:ascii="Times New Roman" w:hAnsi="Times New Roman" w:cs="Times New Roman"/>
                <w:sz w:val="24"/>
                <w:szCs w:val="24"/>
              </w:rPr>
            </w:pPr>
          </w:p>
        </w:tc>
        <w:tc>
          <w:tcPr>
            <w:tcW w:w="851" w:type="dxa"/>
          </w:tcPr>
          <w:p w14:paraId="366747CB" w14:textId="77777777" w:rsidR="00FF6F65" w:rsidRPr="005F1658" w:rsidRDefault="00FF6F65" w:rsidP="00B84213">
            <w:pPr>
              <w:rPr>
                <w:rFonts w:ascii="Times New Roman" w:hAnsi="Times New Roman" w:cs="Times New Roman"/>
                <w:sz w:val="24"/>
                <w:szCs w:val="24"/>
              </w:rPr>
            </w:pPr>
          </w:p>
        </w:tc>
        <w:tc>
          <w:tcPr>
            <w:tcW w:w="850" w:type="dxa"/>
          </w:tcPr>
          <w:p w14:paraId="333A1395" w14:textId="77777777" w:rsidR="00FF6F65" w:rsidRPr="005F1658" w:rsidRDefault="00FF6F65" w:rsidP="00B84213">
            <w:pPr>
              <w:rPr>
                <w:rFonts w:ascii="Times New Roman" w:hAnsi="Times New Roman" w:cs="Times New Roman"/>
                <w:sz w:val="24"/>
                <w:szCs w:val="24"/>
              </w:rPr>
            </w:pPr>
          </w:p>
        </w:tc>
        <w:tc>
          <w:tcPr>
            <w:tcW w:w="745" w:type="dxa"/>
          </w:tcPr>
          <w:p w14:paraId="560E16FD" w14:textId="77777777" w:rsidR="00FF6F65" w:rsidRPr="005F1658" w:rsidRDefault="00FF6F65" w:rsidP="00B84213">
            <w:pPr>
              <w:rPr>
                <w:rFonts w:ascii="Times New Roman" w:hAnsi="Times New Roman" w:cs="Times New Roman"/>
                <w:sz w:val="24"/>
                <w:szCs w:val="24"/>
              </w:rPr>
            </w:pPr>
          </w:p>
        </w:tc>
      </w:tr>
      <w:tr w:rsidR="00FF6F65" w:rsidRPr="005F1658" w14:paraId="18F8DBC7" w14:textId="77777777" w:rsidTr="00B84213">
        <w:tc>
          <w:tcPr>
            <w:tcW w:w="2402" w:type="dxa"/>
          </w:tcPr>
          <w:p w14:paraId="6AD346A3"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Fizinis ugdymas</w:t>
            </w:r>
          </w:p>
        </w:tc>
        <w:tc>
          <w:tcPr>
            <w:tcW w:w="2951" w:type="dxa"/>
          </w:tcPr>
          <w:p w14:paraId="4649D9EB"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Fizinis ugdymas</w:t>
            </w:r>
          </w:p>
        </w:tc>
        <w:tc>
          <w:tcPr>
            <w:tcW w:w="851" w:type="dxa"/>
          </w:tcPr>
          <w:p w14:paraId="1A39EC35" w14:textId="77777777" w:rsidR="00FF6F65" w:rsidRPr="005F1658" w:rsidRDefault="00FF6F65" w:rsidP="00B84213">
            <w:pPr>
              <w:rPr>
                <w:rFonts w:ascii="Times New Roman" w:hAnsi="Times New Roman" w:cs="Times New Roman"/>
                <w:sz w:val="24"/>
                <w:szCs w:val="24"/>
              </w:rPr>
            </w:pPr>
          </w:p>
        </w:tc>
        <w:tc>
          <w:tcPr>
            <w:tcW w:w="850" w:type="dxa"/>
          </w:tcPr>
          <w:p w14:paraId="3B276CF2" w14:textId="77777777" w:rsidR="00FF6F65" w:rsidRPr="005F1658" w:rsidRDefault="00FF6F65" w:rsidP="00B84213">
            <w:pPr>
              <w:rPr>
                <w:rFonts w:ascii="Times New Roman" w:hAnsi="Times New Roman" w:cs="Times New Roman"/>
                <w:sz w:val="24"/>
                <w:szCs w:val="24"/>
              </w:rPr>
            </w:pPr>
          </w:p>
        </w:tc>
        <w:tc>
          <w:tcPr>
            <w:tcW w:w="851" w:type="dxa"/>
          </w:tcPr>
          <w:p w14:paraId="728B4286" w14:textId="77777777" w:rsidR="00FF6F65" w:rsidRPr="005F1658" w:rsidRDefault="00FF6F65" w:rsidP="00B84213">
            <w:pPr>
              <w:rPr>
                <w:rFonts w:ascii="Times New Roman" w:hAnsi="Times New Roman" w:cs="Times New Roman"/>
                <w:sz w:val="24"/>
                <w:szCs w:val="24"/>
              </w:rPr>
            </w:pPr>
          </w:p>
        </w:tc>
        <w:tc>
          <w:tcPr>
            <w:tcW w:w="850" w:type="dxa"/>
          </w:tcPr>
          <w:p w14:paraId="6383FAE0" w14:textId="77777777" w:rsidR="00FF6F65" w:rsidRPr="005F1658" w:rsidRDefault="00FF6F65" w:rsidP="00B84213">
            <w:pPr>
              <w:rPr>
                <w:rFonts w:ascii="Times New Roman" w:hAnsi="Times New Roman" w:cs="Times New Roman"/>
                <w:sz w:val="24"/>
                <w:szCs w:val="24"/>
              </w:rPr>
            </w:pPr>
          </w:p>
        </w:tc>
        <w:tc>
          <w:tcPr>
            <w:tcW w:w="851" w:type="dxa"/>
          </w:tcPr>
          <w:p w14:paraId="593C484D" w14:textId="77777777" w:rsidR="00FF6F65" w:rsidRPr="005F1658" w:rsidRDefault="00FF6F65" w:rsidP="00B84213">
            <w:pPr>
              <w:rPr>
                <w:rFonts w:ascii="Times New Roman" w:hAnsi="Times New Roman" w:cs="Times New Roman"/>
                <w:sz w:val="24"/>
                <w:szCs w:val="24"/>
              </w:rPr>
            </w:pPr>
          </w:p>
        </w:tc>
        <w:tc>
          <w:tcPr>
            <w:tcW w:w="850" w:type="dxa"/>
          </w:tcPr>
          <w:p w14:paraId="78AEA582" w14:textId="77777777" w:rsidR="00FF6F65" w:rsidRPr="005F1658" w:rsidRDefault="00FF6F65" w:rsidP="00B84213">
            <w:pPr>
              <w:rPr>
                <w:rFonts w:ascii="Times New Roman" w:hAnsi="Times New Roman" w:cs="Times New Roman"/>
                <w:sz w:val="24"/>
                <w:szCs w:val="24"/>
              </w:rPr>
            </w:pPr>
          </w:p>
        </w:tc>
        <w:tc>
          <w:tcPr>
            <w:tcW w:w="851" w:type="dxa"/>
          </w:tcPr>
          <w:p w14:paraId="5F106FE0" w14:textId="77777777" w:rsidR="00FF6F65" w:rsidRPr="005F1658" w:rsidRDefault="00FF6F65" w:rsidP="00B84213">
            <w:pPr>
              <w:rPr>
                <w:rFonts w:ascii="Times New Roman" w:hAnsi="Times New Roman" w:cs="Times New Roman"/>
                <w:sz w:val="24"/>
                <w:szCs w:val="24"/>
              </w:rPr>
            </w:pPr>
          </w:p>
        </w:tc>
        <w:tc>
          <w:tcPr>
            <w:tcW w:w="850" w:type="dxa"/>
          </w:tcPr>
          <w:p w14:paraId="14A0C3C3" w14:textId="77777777" w:rsidR="00FF6F65" w:rsidRPr="005F1658" w:rsidRDefault="00FF6F65" w:rsidP="00B84213">
            <w:pPr>
              <w:rPr>
                <w:rFonts w:ascii="Times New Roman" w:hAnsi="Times New Roman" w:cs="Times New Roman"/>
                <w:sz w:val="24"/>
                <w:szCs w:val="24"/>
              </w:rPr>
            </w:pPr>
          </w:p>
        </w:tc>
        <w:tc>
          <w:tcPr>
            <w:tcW w:w="851" w:type="dxa"/>
          </w:tcPr>
          <w:p w14:paraId="7682CC14" w14:textId="77777777" w:rsidR="00FF6F65" w:rsidRPr="005F1658" w:rsidRDefault="00FF6F65" w:rsidP="00B84213">
            <w:pPr>
              <w:rPr>
                <w:rFonts w:ascii="Times New Roman" w:hAnsi="Times New Roman" w:cs="Times New Roman"/>
                <w:sz w:val="24"/>
                <w:szCs w:val="24"/>
              </w:rPr>
            </w:pPr>
          </w:p>
        </w:tc>
        <w:tc>
          <w:tcPr>
            <w:tcW w:w="850" w:type="dxa"/>
          </w:tcPr>
          <w:p w14:paraId="12DC1CF8" w14:textId="77777777" w:rsidR="00FF6F65" w:rsidRPr="005F1658" w:rsidRDefault="00FF6F65" w:rsidP="00B84213">
            <w:pPr>
              <w:rPr>
                <w:rFonts w:ascii="Times New Roman" w:hAnsi="Times New Roman" w:cs="Times New Roman"/>
                <w:sz w:val="24"/>
                <w:szCs w:val="24"/>
              </w:rPr>
            </w:pPr>
          </w:p>
        </w:tc>
        <w:tc>
          <w:tcPr>
            <w:tcW w:w="745" w:type="dxa"/>
          </w:tcPr>
          <w:p w14:paraId="215019C2" w14:textId="77777777" w:rsidR="00FF6F65" w:rsidRPr="005F1658" w:rsidRDefault="00FF6F65" w:rsidP="00B84213">
            <w:pPr>
              <w:rPr>
                <w:rFonts w:ascii="Times New Roman" w:hAnsi="Times New Roman" w:cs="Times New Roman"/>
                <w:sz w:val="24"/>
                <w:szCs w:val="24"/>
              </w:rPr>
            </w:pPr>
          </w:p>
        </w:tc>
      </w:tr>
      <w:tr w:rsidR="00FF6F65" w:rsidRPr="005F1658" w14:paraId="7BB0D3A6" w14:textId="77777777" w:rsidTr="00B84213">
        <w:tc>
          <w:tcPr>
            <w:tcW w:w="2402" w:type="dxa"/>
            <w:vMerge w:val="restart"/>
          </w:tcPr>
          <w:p w14:paraId="1E1432E4"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Dorinis ugdymas</w:t>
            </w:r>
          </w:p>
        </w:tc>
        <w:tc>
          <w:tcPr>
            <w:tcW w:w="2951" w:type="dxa"/>
          </w:tcPr>
          <w:p w14:paraId="07F12741"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Tikyba</w:t>
            </w:r>
          </w:p>
        </w:tc>
        <w:tc>
          <w:tcPr>
            <w:tcW w:w="851" w:type="dxa"/>
          </w:tcPr>
          <w:p w14:paraId="497B9499" w14:textId="77777777" w:rsidR="00FF6F65" w:rsidRPr="005F1658" w:rsidRDefault="00FF6F65" w:rsidP="00B84213">
            <w:pPr>
              <w:rPr>
                <w:rFonts w:ascii="Times New Roman" w:hAnsi="Times New Roman" w:cs="Times New Roman"/>
                <w:sz w:val="24"/>
                <w:szCs w:val="24"/>
              </w:rPr>
            </w:pPr>
          </w:p>
        </w:tc>
        <w:tc>
          <w:tcPr>
            <w:tcW w:w="850" w:type="dxa"/>
          </w:tcPr>
          <w:p w14:paraId="25007CF6" w14:textId="77777777" w:rsidR="00FF6F65" w:rsidRPr="005F1658" w:rsidRDefault="00FF6F65" w:rsidP="00B84213">
            <w:pPr>
              <w:rPr>
                <w:rFonts w:ascii="Times New Roman" w:hAnsi="Times New Roman" w:cs="Times New Roman"/>
                <w:sz w:val="24"/>
                <w:szCs w:val="24"/>
              </w:rPr>
            </w:pPr>
          </w:p>
        </w:tc>
        <w:tc>
          <w:tcPr>
            <w:tcW w:w="851" w:type="dxa"/>
          </w:tcPr>
          <w:p w14:paraId="1EC6B8DE" w14:textId="77777777" w:rsidR="00FF6F65" w:rsidRPr="005F1658" w:rsidRDefault="00FF6F65" w:rsidP="00B84213">
            <w:pPr>
              <w:rPr>
                <w:rFonts w:ascii="Times New Roman" w:hAnsi="Times New Roman" w:cs="Times New Roman"/>
                <w:sz w:val="24"/>
                <w:szCs w:val="24"/>
              </w:rPr>
            </w:pPr>
          </w:p>
        </w:tc>
        <w:tc>
          <w:tcPr>
            <w:tcW w:w="850" w:type="dxa"/>
          </w:tcPr>
          <w:p w14:paraId="48AEEBC6" w14:textId="77777777" w:rsidR="00FF6F65" w:rsidRPr="005F1658" w:rsidRDefault="00FF6F65" w:rsidP="00B84213">
            <w:pPr>
              <w:rPr>
                <w:rFonts w:ascii="Times New Roman" w:hAnsi="Times New Roman" w:cs="Times New Roman"/>
                <w:sz w:val="24"/>
                <w:szCs w:val="24"/>
              </w:rPr>
            </w:pPr>
          </w:p>
        </w:tc>
        <w:tc>
          <w:tcPr>
            <w:tcW w:w="851" w:type="dxa"/>
          </w:tcPr>
          <w:p w14:paraId="7997DD93" w14:textId="77777777" w:rsidR="00FF6F65" w:rsidRPr="005F1658" w:rsidRDefault="00FF6F65" w:rsidP="00B84213">
            <w:pPr>
              <w:rPr>
                <w:rFonts w:ascii="Times New Roman" w:hAnsi="Times New Roman" w:cs="Times New Roman"/>
                <w:sz w:val="24"/>
                <w:szCs w:val="24"/>
              </w:rPr>
            </w:pPr>
          </w:p>
        </w:tc>
        <w:tc>
          <w:tcPr>
            <w:tcW w:w="850" w:type="dxa"/>
          </w:tcPr>
          <w:p w14:paraId="521C37A7" w14:textId="77777777" w:rsidR="00FF6F65" w:rsidRPr="005F1658" w:rsidRDefault="00FF6F65" w:rsidP="00B84213">
            <w:pPr>
              <w:rPr>
                <w:rFonts w:ascii="Times New Roman" w:hAnsi="Times New Roman" w:cs="Times New Roman"/>
                <w:sz w:val="24"/>
                <w:szCs w:val="24"/>
              </w:rPr>
            </w:pPr>
          </w:p>
        </w:tc>
        <w:tc>
          <w:tcPr>
            <w:tcW w:w="851" w:type="dxa"/>
          </w:tcPr>
          <w:p w14:paraId="1F8FE733" w14:textId="77777777" w:rsidR="00FF6F65" w:rsidRPr="005F1658" w:rsidRDefault="00FF6F65" w:rsidP="00B84213">
            <w:pPr>
              <w:rPr>
                <w:rFonts w:ascii="Times New Roman" w:hAnsi="Times New Roman" w:cs="Times New Roman"/>
                <w:sz w:val="24"/>
                <w:szCs w:val="24"/>
              </w:rPr>
            </w:pPr>
          </w:p>
        </w:tc>
        <w:tc>
          <w:tcPr>
            <w:tcW w:w="850" w:type="dxa"/>
          </w:tcPr>
          <w:p w14:paraId="6EA547B9" w14:textId="77777777" w:rsidR="00FF6F65" w:rsidRPr="005F1658" w:rsidRDefault="00FF6F65" w:rsidP="00B84213">
            <w:pPr>
              <w:rPr>
                <w:rFonts w:ascii="Times New Roman" w:hAnsi="Times New Roman" w:cs="Times New Roman"/>
                <w:sz w:val="24"/>
                <w:szCs w:val="24"/>
              </w:rPr>
            </w:pPr>
          </w:p>
        </w:tc>
        <w:tc>
          <w:tcPr>
            <w:tcW w:w="851" w:type="dxa"/>
          </w:tcPr>
          <w:p w14:paraId="55BD66E3" w14:textId="77777777" w:rsidR="00FF6F65" w:rsidRPr="005F1658" w:rsidRDefault="00FF6F65" w:rsidP="00B84213">
            <w:pPr>
              <w:rPr>
                <w:rFonts w:ascii="Times New Roman" w:hAnsi="Times New Roman" w:cs="Times New Roman"/>
                <w:sz w:val="24"/>
                <w:szCs w:val="24"/>
              </w:rPr>
            </w:pPr>
          </w:p>
        </w:tc>
        <w:tc>
          <w:tcPr>
            <w:tcW w:w="850" w:type="dxa"/>
          </w:tcPr>
          <w:p w14:paraId="5E20F4D8" w14:textId="77777777" w:rsidR="00FF6F65" w:rsidRPr="005F1658" w:rsidRDefault="00FF6F65" w:rsidP="00B84213">
            <w:pPr>
              <w:rPr>
                <w:rFonts w:ascii="Times New Roman" w:hAnsi="Times New Roman" w:cs="Times New Roman"/>
                <w:sz w:val="24"/>
                <w:szCs w:val="24"/>
              </w:rPr>
            </w:pPr>
          </w:p>
        </w:tc>
        <w:tc>
          <w:tcPr>
            <w:tcW w:w="745" w:type="dxa"/>
          </w:tcPr>
          <w:p w14:paraId="315DEF44" w14:textId="77777777" w:rsidR="00FF6F65" w:rsidRPr="005F1658" w:rsidRDefault="00FF6F65" w:rsidP="00B84213">
            <w:pPr>
              <w:rPr>
                <w:rFonts w:ascii="Times New Roman" w:hAnsi="Times New Roman" w:cs="Times New Roman"/>
                <w:sz w:val="24"/>
                <w:szCs w:val="24"/>
              </w:rPr>
            </w:pPr>
          </w:p>
        </w:tc>
      </w:tr>
      <w:tr w:rsidR="00FF6F65" w:rsidRPr="005F1658" w14:paraId="05FF644F" w14:textId="77777777" w:rsidTr="00B84213">
        <w:tc>
          <w:tcPr>
            <w:tcW w:w="2402" w:type="dxa"/>
            <w:vMerge/>
          </w:tcPr>
          <w:p w14:paraId="49B4803D" w14:textId="77777777" w:rsidR="00FF6F65" w:rsidRPr="005F1658" w:rsidRDefault="00FF6F65" w:rsidP="00B84213">
            <w:pPr>
              <w:rPr>
                <w:rFonts w:ascii="Times New Roman" w:hAnsi="Times New Roman" w:cs="Times New Roman"/>
                <w:sz w:val="24"/>
                <w:szCs w:val="24"/>
              </w:rPr>
            </w:pPr>
          </w:p>
        </w:tc>
        <w:tc>
          <w:tcPr>
            <w:tcW w:w="2951" w:type="dxa"/>
          </w:tcPr>
          <w:p w14:paraId="2CA88498"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Etika</w:t>
            </w:r>
          </w:p>
        </w:tc>
        <w:tc>
          <w:tcPr>
            <w:tcW w:w="851" w:type="dxa"/>
          </w:tcPr>
          <w:p w14:paraId="57F38C4A" w14:textId="77777777" w:rsidR="00FF6F65" w:rsidRPr="005F1658" w:rsidRDefault="00FF6F65" w:rsidP="00B84213">
            <w:pPr>
              <w:rPr>
                <w:rFonts w:ascii="Times New Roman" w:hAnsi="Times New Roman" w:cs="Times New Roman"/>
                <w:sz w:val="24"/>
                <w:szCs w:val="24"/>
              </w:rPr>
            </w:pPr>
          </w:p>
        </w:tc>
        <w:tc>
          <w:tcPr>
            <w:tcW w:w="850" w:type="dxa"/>
          </w:tcPr>
          <w:p w14:paraId="3559E141" w14:textId="77777777" w:rsidR="00FF6F65" w:rsidRPr="005F1658" w:rsidRDefault="00FF6F65" w:rsidP="00B84213">
            <w:pPr>
              <w:rPr>
                <w:rFonts w:ascii="Times New Roman" w:hAnsi="Times New Roman" w:cs="Times New Roman"/>
                <w:sz w:val="24"/>
                <w:szCs w:val="24"/>
              </w:rPr>
            </w:pPr>
          </w:p>
        </w:tc>
        <w:tc>
          <w:tcPr>
            <w:tcW w:w="851" w:type="dxa"/>
          </w:tcPr>
          <w:p w14:paraId="54234371" w14:textId="77777777" w:rsidR="00FF6F65" w:rsidRPr="005F1658" w:rsidRDefault="00FF6F65" w:rsidP="00B84213">
            <w:pPr>
              <w:rPr>
                <w:rFonts w:ascii="Times New Roman" w:hAnsi="Times New Roman" w:cs="Times New Roman"/>
                <w:sz w:val="24"/>
                <w:szCs w:val="24"/>
              </w:rPr>
            </w:pPr>
          </w:p>
        </w:tc>
        <w:tc>
          <w:tcPr>
            <w:tcW w:w="850" w:type="dxa"/>
          </w:tcPr>
          <w:p w14:paraId="67DF352B" w14:textId="77777777" w:rsidR="00FF6F65" w:rsidRPr="005F1658" w:rsidRDefault="00FF6F65" w:rsidP="00B84213">
            <w:pPr>
              <w:rPr>
                <w:rFonts w:ascii="Times New Roman" w:hAnsi="Times New Roman" w:cs="Times New Roman"/>
                <w:sz w:val="24"/>
                <w:szCs w:val="24"/>
              </w:rPr>
            </w:pPr>
          </w:p>
        </w:tc>
        <w:tc>
          <w:tcPr>
            <w:tcW w:w="851" w:type="dxa"/>
          </w:tcPr>
          <w:p w14:paraId="79079AC5" w14:textId="77777777" w:rsidR="00FF6F65" w:rsidRPr="005F1658" w:rsidRDefault="00FF6F65" w:rsidP="00B84213">
            <w:pPr>
              <w:rPr>
                <w:rFonts w:ascii="Times New Roman" w:hAnsi="Times New Roman" w:cs="Times New Roman"/>
                <w:sz w:val="24"/>
                <w:szCs w:val="24"/>
              </w:rPr>
            </w:pPr>
          </w:p>
        </w:tc>
        <w:tc>
          <w:tcPr>
            <w:tcW w:w="850" w:type="dxa"/>
          </w:tcPr>
          <w:p w14:paraId="33C963D7" w14:textId="77777777" w:rsidR="00FF6F65" w:rsidRPr="005F1658" w:rsidRDefault="00FF6F65" w:rsidP="00B84213">
            <w:pPr>
              <w:rPr>
                <w:rFonts w:ascii="Times New Roman" w:hAnsi="Times New Roman" w:cs="Times New Roman"/>
                <w:sz w:val="24"/>
                <w:szCs w:val="24"/>
              </w:rPr>
            </w:pPr>
          </w:p>
        </w:tc>
        <w:tc>
          <w:tcPr>
            <w:tcW w:w="851" w:type="dxa"/>
          </w:tcPr>
          <w:p w14:paraId="5007F4B7" w14:textId="77777777" w:rsidR="00FF6F65" w:rsidRPr="005F1658" w:rsidRDefault="00FF6F65" w:rsidP="00B84213">
            <w:pPr>
              <w:rPr>
                <w:rFonts w:ascii="Times New Roman" w:hAnsi="Times New Roman" w:cs="Times New Roman"/>
                <w:sz w:val="24"/>
                <w:szCs w:val="24"/>
              </w:rPr>
            </w:pPr>
          </w:p>
        </w:tc>
        <w:tc>
          <w:tcPr>
            <w:tcW w:w="850" w:type="dxa"/>
          </w:tcPr>
          <w:p w14:paraId="5C43E081" w14:textId="77777777" w:rsidR="00FF6F65" w:rsidRPr="005F1658" w:rsidRDefault="00FF6F65" w:rsidP="00B84213">
            <w:pPr>
              <w:rPr>
                <w:rFonts w:ascii="Times New Roman" w:hAnsi="Times New Roman" w:cs="Times New Roman"/>
                <w:sz w:val="24"/>
                <w:szCs w:val="24"/>
              </w:rPr>
            </w:pPr>
          </w:p>
        </w:tc>
        <w:tc>
          <w:tcPr>
            <w:tcW w:w="851" w:type="dxa"/>
          </w:tcPr>
          <w:p w14:paraId="33088E67" w14:textId="77777777" w:rsidR="00FF6F65" w:rsidRPr="005F1658" w:rsidRDefault="00FF6F65" w:rsidP="00B84213">
            <w:pPr>
              <w:rPr>
                <w:rFonts w:ascii="Times New Roman" w:hAnsi="Times New Roman" w:cs="Times New Roman"/>
                <w:sz w:val="24"/>
                <w:szCs w:val="24"/>
              </w:rPr>
            </w:pPr>
          </w:p>
        </w:tc>
        <w:tc>
          <w:tcPr>
            <w:tcW w:w="850" w:type="dxa"/>
          </w:tcPr>
          <w:p w14:paraId="6A4BE194" w14:textId="77777777" w:rsidR="00FF6F65" w:rsidRPr="005F1658" w:rsidRDefault="00FF6F65" w:rsidP="00B84213">
            <w:pPr>
              <w:rPr>
                <w:rFonts w:ascii="Times New Roman" w:hAnsi="Times New Roman" w:cs="Times New Roman"/>
                <w:sz w:val="24"/>
                <w:szCs w:val="24"/>
              </w:rPr>
            </w:pPr>
          </w:p>
        </w:tc>
        <w:tc>
          <w:tcPr>
            <w:tcW w:w="745" w:type="dxa"/>
          </w:tcPr>
          <w:p w14:paraId="7C19D4A3" w14:textId="77777777" w:rsidR="00FF6F65" w:rsidRPr="005F1658" w:rsidRDefault="00FF6F65" w:rsidP="00B84213">
            <w:pPr>
              <w:rPr>
                <w:rFonts w:ascii="Times New Roman" w:hAnsi="Times New Roman" w:cs="Times New Roman"/>
                <w:sz w:val="24"/>
                <w:szCs w:val="24"/>
              </w:rPr>
            </w:pPr>
          </w:p>
        </w:tc>
      </w:tr>
      <w:tr w:rsidR="00FF6F65" w:rsidRPr="005F1658" w14:paraId="2877C7BC" w14:textId="77777777" w:rsidTr="00B84213">
        <w:tc>
          <w:tcPr>
            <w:tcW w:w="2402" w:type="dxa"/>
          </w:tcPr>
          <w:p w14:paraId="31B7DE2D"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Kita</w:t>
            </w:r>
          </w:p>
        </w:tc>
        <w:tc>
          <w:tcPr>
            <w:tcW w:w="2951" w:type="dxa"/>
          </w:tcPr>
          <w:p w14:paraId="75D33604" w14:textId="77777777" w:rsidR="00FF6F65" w:rsidRPr="005F1658" w:rsidRDefault="00FF6F65" w:rsidP="00B84213">
            <w:pPr>
              <w:rPr>
                <w:rFonts w:ascii="Times New Roman" w:hAnsi="Times New Roman" w:cs="Times New Roman"/>
                <w:sz w:val="24"/>
                <w:szCs w:val="24"/>
              </w:rPr>
            </w:pPr>
            <w:r w:rsidRPr="005F1658">
              <w:rPr>
                <w:rFonts w:ascii="Times New Roman" w:hAnsi="Times New Roman" w:cs="Times New Roman"/>
                <w:sz w:val="24"/>
                <w:szCs w:val="24"/>
              </w:rPr>
              <w:t>Žmogaus sauga</w:t>
            </w:r>
          </w:p>
        </w:tc>
        <w:tc>
          <w:tcPr>
            <w:tcW w:w="851" w:type="dxa"/>
          </w:tcPr>
          <w:p w14:paraId="42CC3735" w14:textId="77777777" w:rsidR="00FF6F65" w:rsidRPr="005F1658" w:rsidRDefault="00FF6F65" w:rsidP="00B84213">
            <w:pPr>
              <w:rPr>
                <w:rFonts w:ascii="Times New Roman" w:hAnsi="Times New Roman" w:cs="Times New Roman"/>
                <w:sz w:val="24"/>
                <w:szCs w:val="24"/>
              </w:rPr>
            </w:pPr>
          </w:p>
        </w:tc>
        <w:tc>
          <w:tcPr>
            <w:tcW w:w="850" w:type="dxa"/>
          </w:tcPr>
          <w:p w14:paraId="2F6EBA8E" w14:textId="77777777" w:rsidR="00FF6F65" w:rsidRPr="005F1658" w:rsidRDefault="00FF6F65" w:rsidP="00B84213">
            <w:pPr>
              <w:rPr>
                <w:rFonts w:ascii="Times New Roman" w:hAnsi="Times New Roman" w:cs="Times New Roman"/>
                <w:sz w:val="24"/>
                <w:szCs w:val="24"/>
              </w:rPr>
            </w:pPr>
          </w:p>
        </w:tc>
        <w:tc>
          <w:tcPr>
            <w:tcW w:w="851" w:type="dxa"/>
          </w:tcPr>
          <w:p w14:paraId="45F7AC4F" w14:textId="77777777" w:rsidR="00FF6F65" w:rsidRPr="005F1658" w:rsidRDefault="00FF6F65" w:rsidP="00B84213">
            <w:pPr>
              <w:rPr>
                <w:rFonts w:ascii="Times New Roman" w:hAnsi="Times New Roman" w:cs="Times New Roman"/>
                <w:sz w:val="24"/>
                <w:szCs w:val="24"/>
              </w:rPr>
            </w:pPr>
          </w:p>
        </w:tc>
        <w:tc>
          <w:tcPr>
            <w:tcW w:w="850" w:type="dxa"/>
          </w:tcPr>
          <w:p w14:paraId="499A1A8E" w14:textId="77777777" w:rsidR="00FF6F65" w:rsidRPr="005F1658" w:rsidRDefault="00FF6F65" w:rsidP="00B84213">
            <w:pPr>
              <w:rPr>
                <w:rFonts w:ascii="Times New Roman" w:hAnsi="Times New Roman" w:cs="Times New Roman"/>
                <w:sz w:val="24"/>
                <w:szCs w:val="24"/>
              </w:rPr>
            </w:pPr>
          </w:p>
        </w:tc>
        <w:tc>
          <w:tcPr>
            <w:tcW w:w="851" w:type="dxa"/>
          </w:tcPr>
          <w:p w14:paraId="37F99AD8" w14:textId="77777777" w:rsidR="00FF6F65" w:rsidRPr="005F1658" w:rsidRDefault="00FF6F65" w:rsidP="00B84213">
            <w:pPr>
              <w:rPr>
                <w:rFonts w:ascii="Times New Roman" w:hAnsi="Times New Roman" w:cs="Times New Roman"/>
                <w:sz w:val="24"/>
                <w:szCs w:val="24"/>
              </w:rPr>
            </w:pPr>
          </w:p>
        </w:tc>
        <w:tc>
          <w:tcPr>
            <w:tcW w:w="850" w:type="dxa"/>
          </w:tcPr>
          <w:p w14:paraId="7DB62176" w14:textId="77777777" w:rsidR="00FF6F65" w:rsidRPr="005F1658" w:rsidRDefault="00FF6F65" w:rsidP="00B84213">
            <w:pPr>
              <w:rPr>
                <w:rFonts w:ascii="Times New Roman" w:hAnsi="Times New Roman" w:cs="Times New Roman"/>
                <w:sz w:val="24"/>
                <w:szCs w:val="24"/>
              </w:rPr>
            </w:pPr>
          </w:p>
        </w:tc>
        <w:tc>
          <w:tcPr>
            <w:tcW w:w="851" w:type="dxa"/>
          </w:tcPr>
          <w:p w14:paraId="4F2EB9A2" w14:textId="77777777" w:rsidR="00FF6F65" w:rsidRPr="005F1658" w:rsidRDefault="00FF6F65" w:rsidP="00B84213">
            <w:pPr>
              <w:rPr>
                <w:rFonts w:ascii="Times New Roman" w:hAnsi="Times New Roman" w:cs="Times New Roman"/>
                <w:sz w:val="24"/>
                <w:szCs w:val="24"/>
              </w:rPr>
            </w:pPr>
          </w:p>
        </w:tc>
        <w:tc>
          <w:tcPr>
            <w:tcW w:w="850" w:type="dxa"/>
          </w:tcPr>
          <w:p w14:paraId="4E9448CD" w14:textId="77777777" w:rsidR="00FF6F65" w:rsidRPr="005F1658" w:rsidRDefault="00FF6F65" w:rsidP="00B84213">
            <w:pPr>
              <w:rPr>
                <w:rFonts w:ascii="Times New Roman" w:hAnsi="Times New Roman" w:cs="Times New Roman"/>
                <w:sz w:val="24"/>
                <w:szCs w:val="24"/>
              </w:rPr>
            </w:pPr>
          </w:p>
        </w:tc>
        <w:tc>
          <w:tcPr>
            <w:tcW w:w="851" w:type="dxa"/>
          </w:tcPr>
          <w:p w14:paraId="29B9CF38" w14:textId="77777777" w:rsidR="00FF6F65" w:rsidRPr="005F1658" w:rsidRDefault="00FF6F65" w:rsidP="00B84213">
            <w:pPr>
              <w:rPr>
                <w:rFonts w:ascii="Times New Roman" w:hAnsi="Times New Roman" w:cs="Times New Roman"/>
                <w:sz w:val="24"/>
                <w:szCs w:val="24"/>
              </w:rPr>
            </w:pPr>
          </w:p>
        </w:tc>
        <w:tc>
          <w:tcPr>
            <w:tcW w:w="850" w:type="dxa"/>
          </w:tcPr>
          <w:p w14:paraId="584F5CA7" w14:textId="77777777" w:rsidR="00FF6F65" w:rsidRPr="005F1658" w:rsidRDefault="00FF6F65" w:rsidP="00B84213">
            <w:pPr>
              <w:rPr>
                <w:rFonts w:ascii="Times New Roman" w:hAnsi="Times New Roman" w:cs="Times New Roman"/>
                <w:sz w:val="24"/>
                <w:szCs w:val="24"/>
              </w:rPr>
            </w:pPr>
          </w:p>
        </w:tc>
        <w:tc>
          <w:tcPr>
            <w:tcW w:w="745" w:type="dxa"/>
          </w:tcPr>
          <w:p w14:paraId="77A24D2E" w14:textId="77777777" w:rsidR="00FF6F65" w:rsidRPr="005F1658" w:rsidRDefault="00FF6F65" w:rsidP="00B84213">
            <w:pPr>
              <w:rPr>
                <w:rFonts w:ascii="Times New Roman" w:hAnsi="Times New Roman" w:cs="Times New Roman"/>
                <w:sz w:val="24"/>
                <w:szCs w:val="24"/>
              </w:rPr>
            </w:pPr>
          </w:p>
        </w:tc>
      </w:tr>
    </w:tbl>
    <w:p w14:paraId="1636520A" w14:textId="77777777" w:rsidR="00FF6F65" w:rsidRPr="005F1658" w:rsidRDefault="00FF6F65" w:rsidP="00FF6F65">
      <w:pPr>
        <w:rPr>
          <w:rFonts w:ascii="Times New Roman" w:hAnsi="Times New Roman" w:cs="Times New Roman"/>
          <w:sz w:val="24"/>
          <w:szCs w:val="24"/>
        </w:rPr>
      </w:pPr>
    </w:p>
    <w:p w14:paraId="3CF5FBD6" w14:textId="77777777" w:rsidR="00FF6F65" w:rsidRDefault="00FF6F65" w:rsidP="00FF6F65">
      <w:pPr>
        <w:spacing w:after="0"/>
        <w:jc w:val="center"/>
      </w:pPr>
      <w:r>
        <w:br w:type="page"/>
      </w:r>
    </w:p>
    <w:p w14:paraId="42E50081" w14:textId="77777777" w:rsidR="00021ED5" w:rsidRDefault="00021ED5" w:rsidP="00C24DAA">
      <w:pPr>
        <w:spacing w:after="0" w:line="240" w:lineRule="auto"/>
        <w:ind w:left="5954"/>
        <w:rPr>
          <w:rFonts w:ascii="Times New Roman" w:hAnsi="Times New Roman" w:cs="Times New Roman"/>
          <w:sz w:val="24"/>
          <w:szCs w:val="24"/>
        </w:rPr>
        <w:sectPr w:rsidR="00021ED5" w:rsidSect="00021ED5">
          <w:pgSz w:w="16838" w:h="11906" w:orient="landscape" w:code="9"/>
          <w:pgMar w:top="567" w:right="1134" w:bottom="1701" w:left="1134" w:header="567" w:footer="567" w:gutter="0"/>
          <w:cols w:space="1296"/>
          <w:titlePg/>
          <w:docGrid w:linePitch="360"/>
        </w:sectPr>
      </w:pPr>
    </w:p>
    <w:p w14:paraId="2A1A8976" w14:textId="534CC316" w:rsidR="003D6D21" w:rsidRDefault="003D6D21" w:rsidP="00C24DAA">
      <w:pPr>
        <w:spacing w:after="0" w:line="240" w:lineRule="auto"/>
        <w:ind w:left="5954"/>
        <w:rPr>
          <w:rFonts w:ascii="Times New Roman" w:hAnsi="Times New Roman" w:cs="Times New Roman"/>
          <w:sz w:val="24"/>
          <w:szCs w:val="24"/>
        </w:rPr>
      </w:pPr>
    </w:p>
    <w:p w14:paraId="57182C96" w14:textId="77777777" w:rsidR="003D6D21" w:rsidRDefault="003D6D21" w:rsidP="00C24DAA">
      <w:pPr>
        <w:spacing w:after="0" w:line="240" w:lineRule="auto"/>
        <w:ind w:left="5954"/>
        <w:rPr>
          <w:rFonts w:ascii="Times New Roman" w:hAnsi="Times New Roman" w:cs="Times New Roman"/>
          <w:sz w:val="24"/>
          <w:szCs w:val="24"/>
        </w:rPr>
      </w:pPr>
    </w:p>
    <w:p w14:paraId="55736396" w14:textId="77777777" w:rsidR="003D6D21" w:rsidRDefault="003D6D21" w:rsidP="00C24DAA">
      <w:pPr>
        <w:spacing w:after="0" w:line="240" w:lineRule="auto"/>
        <w:ind w:left="5954"/>
        <w:rPr>
          <w:rFonts w:ascii="Times New Roman" w:hAnsi="Times New Roman" w:cs="Times New Roman"/>
          <w:sz w:val="24"/>
          <w:szCs w:val="24"/>
        </w:rPr>
      </w:pPr>
    </w:p>
    <w:p w14:paraId="46C05D50" w14:textId="77777777" w:rsidR="003D6D21" w:rsidRDefault="003D6D21" w:rsidP="00C24DAA">
      <w:pPr>
        <w:spacing w:after="0" w:line="240" w:lineRule="auto"/>
        <w:ind w:left="5954"/>
        <w:rPr>
          <w:rFonts w:ascii="Times New Roman" w:hAnsi="Times New Roman" w:cs="Times New Roman"/>
          <w:sz w:val="24"/>
          <w:szCs w:val="24"/>
        </w:rPr>
      </w:pPr>
    </w:p>
    <w:p w14:paraId="5CC8AE83" w14:textId="77777777" w:rsidR="00D41C11" w:rsidRPr="00D41C11" w:rsidRDefault="00D41C11" w:rsidP="00D41C11">
      <w:pPr>
        <w:spacing w:after="0" w:line="240" w:lineRule="auto"/>
        <w:ind w:left="10915"/>
        <w:rPr>
          <w:rFonts w:ascii="Times New Roman" w:hAnsi="Times New Roman" w:cs="Times New Roman"/>
          <w:sz w:val="24"/>
          <w:szCs w:val="24"/>
        </w:rPr>
      </w:pPr>
      <w:r w:rsidRPr="00D41C11">
        <w:rPr>
          <w:rFonts w:ascii="Times New Roman" w:hAnsi="Times New Roman" w:cs="Times New Roman"/>
          <w:sz w:val="24"/>
          <w:szCs w:val="24"/>
        </w:rPr>
        <w:t>s</w:t>
      </w:r>
    </w:p>
    <w:sectPr w:rsidR="00D41C11" w:rsidRPr="00D41C11" w:rsidSect="00091C5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2969" w14:textId="77777777" w:rsidR="00B92EBB" w:rsidRDefault="00B92EBB" w:rsidP="00091C58">
      <w:pPr>
        <w:spacing w:after="0" w:line="240" w:lineRule="auto"/>
      </w:pPr>
      <w:r>
        <w:separator/>
      </w:r>
    </w:p>
  </w:endnote>
  <w:endnote w:type="continuationSeparator" w:id="0">
    <w:p w14:paraId="7FE9253C" w14:textId="77777777" w:rsidR="00B92EBB" w:rsidRDefault="00B92EBB" w:rsidP="0009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462770"/>
      <w:docPartObj>
        <w:docPartGallery w:val="Page Numbers (Bottom of Page)"/>
        <w:docPartUnique/>
      </w:docPartObj>
    </w:sdtPr>
    <w:sdtEndPr/>
    <w:sdtContent>
      <w:p w14:paraId="68C2DDF9" w14:textId="7519BE34" w:rsidR="00091C58" w:rsidRDefault="00091C58">
        <w:pPr>
          <w:pStyle w:val="Porat"/>
          <w:jc w:val="right"/>
        </w:pPr>
        <w:r>
          <w:fldChar w:fldCharType="begin"/>
        </w:r>
        <w:r>
          <w:instrText>PAGE   \* MERGEFORMAT</w:instrText>
        </w:r>
        <w:r>
          <w:fldChar w:fldCharType="separate"/>
        </w:r>
        <w:r>
          <w:t>2</w:t>
        </w:r>
        <w:r>
          <w:fldChar w:fldCharType="end"/>
        </w:r>
      </w:p>
    </w:sdtContent>
  </w:sdt>
  <w:p w14:paraId="6DBA7B84" w14:textId="77777777" w:rsidR="00091C58" w:rsidRDefault="00091C5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FEF3" w14:textId="77777777" w:rsidR="00B92EBB" w:rsidRDefault="00B92EBB" w:rsidP="00091C58">
      <w:pPr>
        <w:spacing w:after="0" w:line="240" w:lineRule="auto"/>
      </w:pPr>
      <w:r>
        <w:separator/>
      </w:r>
    </w:p>
  </w:footnote>
  <w:footnote w:type="continuationSeparator" w:id="0">
    <w:p w14:paraId="13703492" w14:textId="77777777" w:rsidR="00B92EBB" w:rsidRDefault="00B92EBB" w:rsidP="0009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994"/>
    <w:multiLevelType w:val="hybridMultilevel"/>
    <w:tmpl w:val="F82A1ED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16701B"/>
    <w:multiLevelType w:val="multilevel"/>
    <w:tmpl w:val="1EF86E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522B6"/>
    <w:multiLevelType w:val="hybridMultilevel"/>
    <w:tmpl w:val="236AEEA0"/>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F2632"/>
    <w:multiLevelType w:val="multilevel"/>
    <w:tmpl w:val="249269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13D9A"/>
    <w:multiLevelType w:val="multilevel"/>
    <w:tmpl w:val="D86094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86649"/>
    <w:multiLevelType w:val="multilevel"/>
    <w:tmpl w:val="B9CAFF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723A9"/>
    <w:multiLevelType w:val="multilevel"/>
    <w:tmpl w:val="A0DA4AD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F5FBB"/>
    <w:multiLevelType w:val="hybridMultilevel"/>
    <w:tmpl w:val="C780FD7C"/>
    <w:lvl w:ilvl="0" w:tplc="2466E10C">
      <w:start w:val="1"/>
      <w:numFmt w:val="bullet"/>
      <w:lvlText w:val="o"/>
      <w:lvlJc w:val="left"/>
      <w:pPr>
        <w:ind w:left="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0244F7C">
      <w:start w:val="1"/>
      <w:numFmt w:val="bullet"/>
      <w:lvlText w:val="o"/>
      <w:lvlJc w:val="left"/>
      <w:pPr>
        <w:ind w:left="1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60169C">
      <w:start w:val="1"/>
      <w:numFmt w:val="bullet"/>
      <w:lvlText w:val="▪"/>
      <w:lvlJc w:val="left"/>
      <w:pPr>
        <w:ind w:left="2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D65F12">
      <w:start w:val="1"/>
      <w:numFmt w:val="bullet"/>
      <w:lvlText w:val="•"/>
      <w:lvlJc w:val="left"/>
      <w:pPr>
        <w:ind w:left="2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906F46">
      <w:start w:val="1"/>
      <w:numFmt w:val="bullet"/>
      <w:lvlText w:val="o"/>
      <w:lvlJc w:val="left"/>
      <w:pPr>
        <w:ind w:left="3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4EC142">
      <w:start w:val="1"/>
      <w:numFmt w:val="bullet"/>
      <w:lvlText w:val="▪"/>
      <w:lvlJc w:val="left"/>
      <w:pPr>
        <w:ind w:left="4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CE0D04">
      <w:start w:val="1"/>
      <w:numFmt w:val="bullet"/>
      <w:lvlText w:val="•"/>
      <w:lvlJc w:val="left"/>
      <w:pPr>
        <w:ind w:left="4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F6F0EC">
      <w:start w:val="1"/>
      <w:numFmt w:val="bullet"/>
      <w:lvlText w:val="o"/>
      <w:lvlJc w:val="left"/>
      <w:pPr>
        <w:ind w:left="5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AC4F32">
      <w:start w:val="1"/>
      <w:numFmt w:val="bullet"/>
      <w:lvlText w:val="▪"/>
      <w:lvlJc w:val="left"/>
      <w:pPr>
        <w:ind w:left="6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551345"/>
    <w:multiLevelType w:val="multilevel"/>
    <w:tmpl w:val="D6F288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3E4C62"/>
    <w:multiLevelType w:val="hybridMultilevel"/>
    <w:tmpl w:val="60F8635C"/>
    <w:lvl w:ilvl="0" w:tplc="2C8670A8">
      <w:start w:val="1"/>
      <w:numFmt w:val="bullet"/>
      <w:lvlText w:val="o"/>
      <w:lvlJc w:val="left"/>
      <w:pPr>
        <w:ind w:left="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481552">
      <w:start w:val="1"/>
      <w:numFmt w:val="bullet"/>
      <w:lvlText w:val="o"/>
      <w:lvlJc w:val="left"/>
      <w:pPr>
        <w:ind w:left="13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CE93B2">
      <w:start w:val="1"/>
      <w:numFmt w:val="bullet"/>
      <w:lvlText w:val="▪"/>
      <w:lvlJc w:val="left"/>
      <w:pPr>
        <w:ind w:left="20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6E839CA">
      <w:start w:val="1"/>
      <w:numFmt w:val="bullet"/>
      <w:lvlText w:val="•"/>
      <w:lvlJc w:val="left"/>
      <w:pPr>
        <w:ind w:left="27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749A30">
      <w:start w:val="1"/>
      <w:numFmt w:val="bullet"/>
      <w:lvlText w:val="o"/>
      <w:lvlJc w:val="left"/>
      <w:pPr>
        <w:ind w:left="34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9C61EC">
      <w:start w:val="1"/>
      <w:numFmt w:val="bullet"/>
      <w:lvlText w:val="▪"/>
      <w:lvlJc w:val="left"/>
      <w:pPr>
        <w:ind w:left="42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21AA9D0">
      <w:start w:val="1"/>
      <w:numFmt w:val="bullet"/>
      <w:lvlText w:val="•"/>
      <w:lvlJc w:val="left"/>
      <w:pPr>
        <w:ind w:left="49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0D25368">
      <w:start w:val="1"/>
      <w:numFmt w:val="bullet"/>
      <w:lvlText w:val="o"/>
      <w:lvlJc w:val="left"/>
      <w:pPr>
        <w:ind w:left="5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6F24756">
      <w:start w:val="1"/>
      <w:numFmt w:val="bullet"/>
      <w:lvlText w:val="▪"/>
      <w:lvlJc w:val="left"/>
      <w:pPr>
        <w:ind w:left="63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137F31"/>
    <w:multiLevelType w:val="multilevel"/>
    <w:tmpl w:val="7D92CD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319A7"/>
    <w:multiLevelType w:val="multilevel"/>
    <w:tmpl w:val="AAC2711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84AB6"/>
    <w:multiLevelType w:val="multilevel"/>
    <w:tmpl w:val="E83AB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320BF"/>
    <w:multiLevelType w:val="multilevel"/>
    <w:tmpl w:val="DF5696EC"/>
    <w:lvl w:ilvl="0">
      <w:start w:val="1"/>
      <w:numFmt w:val="decimal"/>
      <w:lvlText w:val="%1."/>
      <w:lvlJc w:val="left"/>
      <w:pPr>
        <w:ind w:left="855" w:hanging="360"/>
      </w:pPr>
      <w:rPr>
        <w:b/>
      </w:rPr>
    </w:lvl>
    <w:lvl w:ilvl="1">
      <w:start w:val="1"/>
      <w:numFmt w:val="decimal"/>
      <w:isLgl/>
      <w:lvlText w:val="%1.%2."/>
      <w:lvlJc w:val="left"/>
      <w:pPr>
        <w:ind w:left="1201" w:hanging="360"/>
      </w:pPr>
    </w:lvl>
    <w:lvl w:ilvl="2">
      <w:start w:val="1"/>
      <w:numFmt w:val="decimal"/>
      <w:isLgl/>
      <w:lvlText w:val="%1.%2.%3."/>
      <w:lvlJc w:val="left"/>
      <w:pPr>
        <w:ind w:left="1907" w:hanging="720"/>
      </w:pPr>
    </w:lvl>
    <w:lvl w:ilvl="3">
      <w:start w:val="1"/>
      <w:numFmt w:val="decimal"/>
      <w:isLgl/>
      <w:lvlText w:val="%1.%2.%3.%4."/>
      <w:lvlJc w:val="left"/>
      <w:pPr>
        <w:ind w:left="2253" w:hanging="720"/>
      </w:pPr>
    </w:lvl>
    <w:lvl w:ilvl="4">
      <w:start w:val="1"/>
      <w:numFmt w:val="decimal"/>
      <w:isLgl/>
      <w:lvlText w:val="%1.%2.%3.%4.%5."/>
      <w:lvlJc w:val="left"/>
      <w:pPr>
        <w:ind w:left="2959" w:hanging="1080"/>
      </w:pPr>
    </w:lvl>
    <w:lvl w:ilvl="5">
      <w:start w:val="1"/>
      <w:numFmt w:val="decimal"/>
      <w:isLgl/>
      <w:lvlText w:val="%1.%2.%3.%4.%5.%6."/>
      <w:lvlJc w:val="left"/>
      <w:pPr>
        <w:ind w:left="3305" w:hanging="1080"/>
      </w:pPr>
    </w:lvl>
    <w:lvl w:ilvl="6">
      <w:start w:val="1"/>
      <w:numFmt w:val="decimal"/>
      <w:isLgl/>
      <w:lvlText w:val="%1.%2.%3.%4.%5.%6.%7."/>
      <w:lvlJc w:val="left"/>
      <w:pPr>
        <w:ind w:left="4011" w:hanging="1440"/>
      </w:pPr>
    </w:lvl>
    <w:lvl w:ilvl="7">
      <w:start w:val="1"/>
      <w:numFmt w:val="decimal"/>
      <w:isLgl/>
      <w:lvlText w:val="%1.%2.%3.%4.%5.%6.%7.%8."/>
      <w:lvlJc w:val="left"/>
      <w:pPr>
        <w:ind w:left="4357" w:hanging="1440"/>
      </w:pPr>
    </w:lvl>
    <w:lvl w:ilvl="8">
      <w:start w:val="1"/>
      <w:numFmt w:val="decimal"/>
      <w:isLgl/>
      <w:lvlText w:val="%1.%2.%3.%4.%5.%6.%7.%8.%9."/>
      <w:lvlJc w:val="left"/>
      <w:pPr>
        <w:ind w:left="5063" w:hanging="1800"/>
      </w:pPr>
    </w:lvl>
  </w:abstractNum>
  <w:abstractNum w:abstractNumId="14" w15:restartNumberingAfterBreak="0">
    <w:nsid w:val="353B4A05"/>
    <w:multiLevelType w:val="multilevel"/>
    <w:tmpl w:val="E96211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B1C31"/>
    <w:multiLevelType w:val="multilevel"/>
    <w:tmpl w:val="67C680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2A5367"/>
    <w:multiLevelType w:val="multilevel"/>
    <w:tmpl w:val="9FD8AC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247D4"/>
    <w:multiLevelType w:val="multilevel"/>
    <w:tmpl w:val="8D0C93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9399A"/>
    <w:multiLevelType w:val="multilevel"/>
    <w:tmpl w:val="238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5119B"/>
    <w:multiLevelType w:val="hybridMultilevel"/>
    <w:tmpl w:val="2FF88C58"/>
    <w:lvl w:ilvl="0" w:tplc="805CDE14">
      <w:start w:val="1"/>
      <w:numFmt w:val="bullet"/>
      <w:lvlText w:val="o"/>
      <w:lvlJc w:val="left"/>
      <w:pPr>
        <w:ind w:left="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A09CE4">
      <w:start w:val="1"/>
      <w:numFmt w:val="bullet"/>
      <w:lvlText w:val="o"/>
      <w:lvlJc w:val="left"/>
      <w:pPr>
        <w:ind w:left="1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9097DA">
      <w:start w:val="1"/>
      <w:numFmt w:val="bullet"/>
      <w:lvlText w:val="▪"/>
      <w:lvlJc w:val="left"/>
      <w:pPr>
        <w:ind w:left="1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AE250C">
      <w:start w:val="1"/>
      <w:numFmt w:val="bullet"/>
      <w:lvlText w:val="•"/>
      <w:lvlJc w:val="left"/>
      <w:pPr>
        <w:ind w:left="2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5E0C58">
      <w:start w:val="1"/>
      <w:numFmt w:val="bullet"/>
      <w:lvlText w:val="o"/>
      <w:lvlJc w:val="left"/>
      <w:pPr>
        <w:ind w:left="3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3C09CA">
      <w:start w:val="1"/>
      <w:numFmt w:val="bullet"/>
      <w:lvlText w:val="▪"/>
      <w:lvlJc w:val="left"/>
      <w:pPr>
        <w:ind w:left="4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2A8F48">
      <w:start w:val="1"/>
      <w:numFmt w:val="bullet"/>
      <w:lvlText w:val="•"/>
      <w:lvlJc w:val="left"/>
      <w:pPr>
        <w:ind w:left="4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B6D844">
      <w:start w:val="1"/>
      <w:numFmt w:val="bullet"/>
      <w:lvlText w:val="o"/>
      <w:lvlJc w:val="left"/>
      <w:pPr>
        <w:ind w:left="55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9650E8">
      <w:start w:val="1"/>
      <w:numFmt w:val="bullet"/>
      <w:lvlText w:val="▪"/>
      <w:lvlJc w:val="left"/>
      <w:pPr>
        <w:ind w:left="62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625CEB"/>
    <w:multiLevelType w:val="multilevel"/>
    <w:tmpl w:val="FF5ADF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A5A06"/>
    <w:multiLevelType w:val="multilevel"/>
    <w:tmpl w:val="D910D8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E0553"/>
    <w:multiLevelType w:val="multilevel"/>
    <w:tmpl w:val="D3FAB72C"/>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40057"/>
    <w:multiLevelType w:val="multilevel"/>
    <w:tmpl w:val="5264401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C71BE5"/>
    <w:multiLevelType w:val="multilevel"/>
    <w:tmpl w:val="B8D679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001D77"/>
    <w:multiLevelType w:val="multilevel"/>
    <w:tmpl w:val="39E20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282590"/>
    <w:multiLevelType w:val="multilevel"/>
    <w:tmpl w:val="935467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25"/>
  </w:num>
  <w:num w:numId="4">
    <w:abstractNumId w:val="14"/>
  </w:num>
  <w:num w:numId="5">
    <w:abstractNumId w:val="1"/>
  </w:num>
  <w:num w:numId="6">
    <w:abstractNumId w:val="4"/>
  </w:num>
  <w:num w:numId="7">
    <w:abstractNumId w:val="24"/>
  </w:num>
  <w:num w:numId="8">
    <w:abstractNumId w:val="5"/>
  </w:num>
  <w:num w:numId="9">
    <w:abstractNumId w:val="17"/>
  </w:num>
  <w:num w:numId="10">
    <w:abstractNumId w:val="21"/>
  </w:num>
  <w:num w:numId="11">
    <w:abstractNumId w:val="10"/>
  </w:num>
  <w:num w:numId="12">
    <w:abstractNumId w:val="8"/>
  </w:num>
  <w:num w:numId="13">
    <w:abstractNumId w:val="15"/>
  </w:num>
  <w:num w:numId="14">
    <w:abstractNumId w:val="3"/>
  </w:num>
  <w:num w:numId="15">
    <w:abstractNumId w:val="26"/>
  </w:num>
  <w:num w:numId="16">
    <w:abstractNumId w:val="20"/>
  </w:num>
  <w:num w:numId="17">
    <w:abstractNumId w:val="16"/>
  </w:num>
  <w:num w:numId="18">
    <w:abstractNumId w:val="23"/>
  </w:num>
  <w:num w:numId="19">
    <w:abstractNumId w:val="6"/>
  </w:num>
  <w:num w:numId="20">
    <w:abstractNumId w:val="11"/>
  </w:num>
  <w:num w:numId="21">
    <w:abstractNumId w:val="9"/>
  </w:num>
  <w:num w:numId="22">
    <w:abstractNumId w:val="7"/>
  </w:num>
  <w:num w:numId="23">
    <w:abstractNumId w:val="19"/>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BF"/>
    <w:rsid w:val="00021ED5"/>
    <w:rsid w:val="00041AA9"/>
    <w:rsid w:val="00091C58"/>
    <w:rsid w:val="000A166C"/>
    <w:rsid w:val="000B0F6C"/>
    <w:rsid w:val="000F5909"/>
    <w:rsid w:val="00136299"/>
    <w:rsid w:val="001469A8"/>
    <w:rsid w:val="002E0651"/>
    <w:rsid w:val="003D6D21"/>
    <w:rsid w:val="004C40BF"/>
    <w:rsid w:val="004E156F"/>
    <w:rsid w:val="00515687"/>
    <w:rsid w:val="0051596F"/>
    <w:rsid w:val="00557742"/>
    <w:rsid w:val="00567C7A"/>
    <w:rsid w:val="00594B48"/>
    <w:rsid w:val="0069204A"/>
    <w:rsid w:val="006E7390"/>
    <w:rsid w:val="00724301"/>
    <w:rsid w:val="00730D05"/>
    <w:rsid w:val="00733AD9"/>
    <w:rsid w:val="007873EE"/>
    <w:rsid w:val="007A369C"/>
    <w:rsid w:val="00804491"/>
    <w:rsid w:val="008647D0"/>
    <w:rsid w:val="0087570B"/>
    <w:rsid w:val="00914D64"/>
    <w:rsid w:val="00A12C81"/>
    <w:rsid w:val="00A85B63"/>
    <w:rsid w:val="00AC4137"/>
    <w:rsid w:val="00AF7F77"/>
    <w:rsid w:val="00B92EBB"/>
    <w:rsid w:val="00BA46A2"/>
    <w:rsid w:val="00BB237A"/>
    <w:rsid w:val="00C15F58"/>
    <w:rsid w:val="00C24DAA"/>
    <w:rsid w:val="00C72F68"/>
    <w:rsid w:val="00C74D59"/>
    <w:rsid w:val="00C87565"/>
    <w:rsid w:val="00D21802"/>
    <w:rsid w:val="00D23336"/>
    <w:rsid w:val="00D3714E"/>
    <w:rsid w:val="00D41C11"/>
    <w:rsid w:val="00D62F3B"/>
    <w:rsid w:val="00E177D9"/>
    <w:rsid w:val="00E26328"/>
    <w:rsid w:val="00E9116D"/>
    <w:rsid w:val="00EB3689"/>
    <w:rsid w:val="00F41D6B"/>
    <w:rsid w:val="00FF6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4CED"/>
  <w15:docId w15:val="{59126150-6855-4475-A4E8-7D2C48A9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40B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C40BF"/>
    <w:pPr>
      <w:spacing w:after="0" w:line="240" w:lineRule="auto"/>
    </w:pPr>
  </w:style>
  <w:style w:type="table" w:customStyle="1" w:styleId="TableGrid">
    <w:name w:val="TableGrid"/>
    <w:rsid w:val="00D41C11"/>
    <w:pPr>
      <w:spacing w:after="0" w:line="240" w:lineRule="auto"/>
    </w:pPr>
    <w:rPr>
      <w:rFonts w:eastAsia="Times New Roman"/>
      <w:lang w:eastAsia="lt-LT"/>
    </w:rPr>
    <w:tblPr>
      <w:tblCellMar>
        <w:top w:w="0" w:type="dxa"/>
        <w:left w:w="0" w:type="dxa"/>
        <w:bottom w:w="0" w:type="dxa"/>
        <w:right w:w="0" w:type="dxa"/>
      </w:tblCellMar>
    </w:tblPr>
  </w:style>
  <w:style w:type="paragraph" w:styleId="Pagrindinistekstas">
    <w:name w:val="Body Text"/>
    <w:basedOn w:val="prastasis"/>
    <w:link w:val="PagrindinistekstasDiagrama"/>
    <w:uiPriority w:val="1"/>
    <w:unhideWhenUsed/>
    <w:qFormat/>
    <w:rsid w:val="00C875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C87565"/>
    <w:rPr>
      <w:rFonts w:ascii="Times New Roman" w:eastAsia="Times New Roman" w:hAnsi="Times New Roman" w:cs="Times New Roman"/>
      <w:sz w:val="24"/>
      <w:szCs w:val="24"/>
    </w:rPr>
  </w:style>
  <w:style w:type="table" w:customStyle="1" w:styleId="Lentelstinklelis1">
    <w:name w:val="Lentelės tinklelis1"/>
    <w:basedOn w:val="prastojilentel"/>
    <w:uiPriority w:val="59"/>
    <w:rsid w:val="00C24D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F7F77"/>
    <w:pPr>
      <w:ind w:left="720"/>
      <w:contextualSpacing/>
    </w:pPr>
  </w:style>
  <w:style w:type="paragraph" w:styleId="Antrats">
    <w:name w:val="header"/>
    <w:basedOn w:val="prastasis"/>
    <w:link w:val="AntratsDiagrama"/>
    <w:uiPriority w:val="99"/>
    <w:unhideWhenUsed/>
    <w:rsid w:val="00091C5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91C58"/>
  </w:style>
  <w:style w:type="paragraph" w:styleId="Porat">
    <w:name w:val="footer"/>
    <w:basedOn w:val="prastasis"/>
    <w:link w:val="PoratDiagrama"/>
    <w:uiPriority w:val="99"/>
    <w:unhideWhenUsed/>
    <w:rsid w:val="00091C5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91C58"/>
  </w:style>
  <w:style w:type="table" w:styleId="Lentelstinklelis">
    <w:name w:val="Table Grid"/>
    <w:basedOn w:val="prastojilentel"/>
    <w:uiPriority w:val="59"/>
    <w:rsid w:val="00E9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3188">
      <w:bodyDiv w:val="1"/>
      <w:marLeft w:val="0"/>
      <w:marRight w:val="0"/>
      <w:marTop w:val="0"/>
      <w:marBottom w:val="0"/>
      <w:divBdr>
        <w:top w:val="none" w:sz="0" w:space="0" w:color="auto"/>
        <w:left w:val="none" w:sz="0" w:space="0" w:color="auto"/>
        <w:bottom w:val="none" w:sz="0" w:space="0" w:color="auto"/>
        <w:right w:val="none" w:sz="0" w:space="0" w:color="auto"/>
      </w:divBdr>
    </w:div>
    <w:div w:id="16420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alio.lt/wp-content/uploads/2021/01/Mokini%C5%B3-individualios-pa%C5%BEangos-steb%C4%97jimo-ir-fiksavimo-tvarkos-apra%C5%A1o-1-priedas.docx" TargetMode="External"/><Relationship Id="rId13" Type="http://schemas.openxmlformats.org/officeDocument/2006/relationships/hyperlink" Target="http://jralio.lt/wp-content/uploads/2021/01/Mokini%C5%B3-individualios-pa%C5%BEangos-steb%C4%97jimo-ir-fiksavimo-tvarkos-apra%C5%A1o-3-prieda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ralio.lt/wp-content/uploads/2021/01/Mokini%C5%B3-individualios-pa%C5%BEangos-steb%C4%97jimo-ir-fiksavimo-tvarkos-apra%C5%A1o-3-prieda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ralio.lt/wp-content/uploads/2021/01/Mokini%C5%B3-individualios-pa%C5%BEangos-steb%C4%97jimo-ir-fiksavimo-tvarkos-apra%C5%A1o-3-prieda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ralio.lt/wp-content/uploads/2021/01/Mokini%C5%B3-individualios-pa%C5%BEangos-steb%C4%97jimo-ir-fiksavimo-tvarkos-apra%C5%A1o-3-priedas.docx" TargetMode="External"/><Relationship Id="rId4" Type="http://schemas.openxmlformats.org/officeDocument/2006/relationships/settings" Target="settings.xml"/><Relationship Id="rId9" Type="http://schemas.openxmlformats.org/officeDocument/2006/relationships/hyperlink" Target="http://jralio.lt/wp-content/uploads/2021/09/Mokini%C5%B3-individualios-pa%C5%BEangos-steb%C4%97jimo-ir-fiksavimo-tvarkos-apra%C5%A1o-2-priedas-3.docx"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Lapas1!$B$1</c:f>
              <c:strCache>
                <c:ptCount val="1"/>
                <c:pt idx="0">
                  <c:v>2</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Lapas1!$B$2:$B$10</c:f>
              <c:numCache>
                <c:formatCode>General</c:formatCode>
                <c:ptCount val="9"/>
                <c:pt idx="7">
                  <c:v>0</c:v>
                </c:pt>
              </c:numCache>
            </c:numRef>
          </c:val>
          <c:extLst>
            <c:ext xmlns:c16="http://schemas.microsoft.com/office/drawing/2014/chart" uri="{C3380CC4-5D6E-409C-BE32-E72D297353CC}">
              <c16:uniqueId val="{00000000-C3CE-438F-801A-94CEF6457C4E}"/>
            </c:ext>
          </c:extLst>
        </c:ser>
        <c:ser>
          <c:idx val="1"/>
          <c:order val="1"/>
          <c:tx>
            <c:strRef>
              <c:f>Lapas1!$C$1</c:f>
              <c:strCache>
                <c:ptCount val="1"/>
                <c:pt idx="0">
                  <c:v>3</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Lapas1!$C$2:$C$10</c:f>
              <c:numCache>
                <c:formatCode>General</c:formatCode>
                <c:ptCount val="9"/>
              </c:numCache>
            </c:numRef>
          </c:val>
          <c:extLst>
            <c:ext xmlns:c16="http://schemas.microsoft.com/office/drawing/2014/chart" uri="{C3380CC4-5D6E-409C-BE32-E72D297353CC}">
              <c16:uniqueId val="{00000001-C3CE-438F-801A-94CEF6457C4E}"/>
            </c:ext>
          </c:extLst>
        </c:ser>
        <c:ser>
          <c:idx val="2"/>
          <c:order val="2"/>
          <c:tx>
            <c:strRef>
              <c:f>Lapas1!$D$1</c:f>
              <c:strCache>
                <c:ptCount val="1"/>
                <c:pt idx="0">
                  <c:v>4</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Lapas1!$D$2:$D$10</c:f>
              <c:numCache>
                <c:formatCode>General</c:formatCode>
                <c:ptCount val="9"/>
              </c:numCache>
            </c:numRef>
          </c:val>
          <c:extLst>
            <c:ext xmlns:c16="http://schemas.microsoft.com/office/drawing/2014/chart" uri="{C3380CC4-5D6E-409C-BE32-E72D297353CC}">
              <c16:uniqueId val="{00000002-C3CE-438F-801A-94CEF6457C4E}"/>
            </c:ext>
          </c:extLst>
        </c:ser>
        <c:ser>
          <c:idx val="3"/>
          <c:order val="3"/>
          <c:tx>
            <c:strRef>
              <c:f>Lapas1!$E$1</c:f>
              <c:strCache>
                <c:ptCount val="1"/>
                <c:pt idx="0">
                  <c:v>5</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Lapas1!$E$2:$E$10</c:f>
              <c:numCache>
                <c:formatCode>General</c:formatCode>
                <c:ptCount val="9"/>
              </c:numCache>
            </c:numRef>
          </c:val>
          <c:extLst>
            <c:ext xmlns:c16="http://schemas.microsoft.com/office/drawing/2014/chart" uri="{C3380CC4-5D6E-409C-BE32-E72D297353CC}">
              <c16:uniqueId val="{00000003-C3CE-438F-801A-94CEF6457C4E}"/>
            </c:ext>
          </c:extLst>
        </c:ser>
        <c:ser>
          <c:idx val="4"/>
          <c:order val="4"/>
          <c:tx>
            <c:strRef>
              <c:f>Lapas1!$F$1</c:f>
              <c:strCache>
                <c:ptCount val="1"/>
                <c:pt idx="0">
                  <c:v>6</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Lapas1!$F$2:$F$10</c:f>
              <c:numCache>
                <c:formatCode>General</c:formatCode>
                <c:ptCount val="9"/>
              </c:numCache>
            </c:numRef>
          </c:val>
          <c:extLst>
            <c:ext xmlns:c16="http://schemas.microsoft.com/office/drawing/2014/chart" uri="{C3380CC4-5D6E-409C-BE32-E72D297353CC}">
              <c16:uniqueId val="{00000004-C3CE-438F-801A-94CEF6457C4E}"/>
            </c:ext>
          </c:extLst>
        </c:ser>
        <c:ser>
          <c:idx val="5"/>
          <c:order val="5"/>
          <c:tx>
            <c:strRef>
              <c:f>Lapas1!$G$1</c:f>
              <c:strCache>
                <c:ptCount val="1"/>
                <c:pt idx="0">
                  <c:v>7</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Lapas1!$G$2:$G$10</c:f>
              <c:numCache>
                <c:formatCode>General</c:formatCode>
                <c:ptCount val="9"/>
              </c:numCache>
            </c:numRef>
          </c:val>
          <c:extLst>
            <c:ext xmlns:c16="http://schemas.microsoft.com/office/drawing/2014/chart" uri="{C3380CC4-5D6E-409C-BE32-E72D297353CC}">
              <c16:uniqueId val="{00000005-C3CE-438F-801A-94CEF6457C4E}"/>
            </c:ext>
          </c:extLst>
        </c:ser>
        <c:ser>
          <c:idx val="6"/>
          <c:order val="6"/>
          <c:tx>
            <c:strRef>
              <c:f>Lapas1!$H$1</c:f>
              <c:strCache>
                <c:ptCount val="1"/>
                <c:pt idx="0">
                  <c:v>8</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Lapas1!$H$2:$H$10</c:f>
              <c:numCache>
                <c:formatCode>General</c:formatCode>
                <c:ptCount val="9"/>
              </c:numCache>
            </c:numRef>
          </c:val>
          <c:extLst>
            <c:ext xmlns:c16="http://schemas.microsoft.com/office/drawing/2014/chart" uri="{C3380CC4-5D6E-409C-BE32-E72D297353CC}">
              <c16:uniqueId val="{00000006-C3CE-438F-801A-94CEF6457C4E}"/>
            </c:ext>
          </c:extLst>
        </c:ser>
        <c:ser>
          <c:idx val="7"/>
          <c:order val="7"/>
          <c:tx>
            <c:strRef>
              <c:f>Lapas1!$I$1</c:f>
              <c:strCache>
                <c:ptCount val="1"/>
                <c:pt idx="0">
                  <c:v>9</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Lapas1!$I$2:$I$10</c:f>
              <c:numCache>
                <c:formatCode>General</c:formatCode>
                <c:ptCount val="9"/>
              </c:numCache>
            </c:numRef>
          </c:val>
          <c:extLst>
            <c:ext xmlns:c16="http://schemas.microsoft.com/office/drawing/2014/chart" uri="{C3380CC4-5D6E-409C-BE32-E72D297353CC}">
              <c16:uniqueId val="{00000007-C3CE-438F-801A-94CEF6457C4E}"/>
            </c:ext>
          </c:extLst>
        </c:ser>
        <c:ser>
          <c:idx val="8"/>
          <c:order val="8"/>
          <c:tx>
            <c:strRef>
              <c:f>Lapas1!$J$1</c:f>
              <c:strCache>
                <c:ptCount val="1"/>
                <c:pt idx="0">
                  <c:v>10</c:v>
                </c:pt>
              </c:strCache>
            </c:strRef>
          </c:tx>
          <c:cat>
            <c:strRef>
              <c:f>Lapas1!$A$2:$A$10</c:f>
              <c:strCache>
                <c:ptCount val="8"/>
                <c:pt idx="0">
                  <c:v>Lietuvių kalba</c:v>
                </c:pt>
                <c:pt idx="1">
                  <c:v>Matematika</c:v>
                </c:pt>
                <c:pt idx="2">
                  <c:v>Pasaulio pažinimas</c:v>
                </c:pt>
                <c:pt idx="3">
                  <c:v>Fizinis</c:v>
                </c:pt>
                <c:pt idx="4">
                  <c:v>Dailė ir technologijos</c:v>
                </c:pt>
                <c:pt idx="5">
                  <c:v>Muzika</c:v>
                </c:pt>
                <c:pt idx="6">
                  <c:v>Etika/tikyba</c:v>
                </c:pt>
                <c:pt idx="7">
                  <c:v>Anglų kalba </c:v>
                </c:pt>
              </c:strCache>
            </c:strRef>
          </c:cat>
          <c:val>
            <c:numRef>
              <c:f>Lapas1!$J$2:$J$10</c:f>
              <c:numCache>
                <c:formatCode>General</c:formatCode>
                <c:ptCount val="9"/>
              </c:numCache>
            </c:numRef>
          </c:val>
          <c:extLst>
            <c:ext xmlns:c16="http://schemas.microsoft.com/office/drawing/2014/chart" uri="{C3380CC4-5D6E-409C-BE32-E72D297353CC}">
              <c16:uniqueId val="{00000008-C3CE-438F-801A-94CEF6457C4E}"/>
            </c:ext>
          </c:extLst>
        </c:ser>
        <c:dLbls>
          <c:showLegendKey val="0"/>
          <c:showVal val="0"/>
          <c:showCatName val="0"/>
          <c:showSerName val="0"/>
          <c:showPercent val="0"/>
          <c:showBubbleSize val="0"/>
        </c:dLbls>
        <c:axId val="217067904"/>
        <c:axId val="217069440"/>
      </c:radarChart>
      <c:catAx>
        <c:axId val="217067904"/>
        <c:scaling>
          <c:orientation val="minMax"/>
        </c:scaling>
        <c:delete val="0"/>
        <c:axPos val="b"/>
        <c:majorGridlines/>
        <c:numFmt formatCode="General" sourceLinked="0"/>
        <c:majorTickMark val="out"/>
        <c:minorTickMark val="none"/>
        <c:tickLblPos val="nextTo"/>
        <c:crossAx val="217069440"/>
        <c:crosses val="autoZero"/>
        <c:auto val="1"/>
        <c:lblAlgn val="ctr"/>
        <c:lblOffset val="100"/>
        <c:noMultiLvlLbl val="0"/>
      </c:catAx>
      <c:valAx>
        <c:axId val="217069440"/>
        <c:scaling>
          <c:orientation val="minMax"/>
        </c:scaling>
        <c:delete val="0"/>
        <c:axPos val="l"/>
        <c:majorGridlines/>
        <c:numFmt formatCode="General" sourceLinked="1"/>
        <c:majorTickMark val="cross"/>
        <c:minorTickMark val="none"/>
        <c:tickLblPos val="nextTo"/>
        <c:crossAx val="217067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E37C-97A6-4646-94E1-9276DB14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16405</Words>
  <Characters>9351</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direktorius</cp:lastModifiedBy>
  <cp:revision>43</cp:revision>
  <cp:lastPrinted>2022-04-20T10:07:00Z</cp:lastPrinted>
  <dcterms:created xsi:type="dcterms:W3CDTF">2022-03-24T15:01:00Z</dcterms:created>
  <dcterms:modified xsi:type="dcterms:W3CDTF">2022-04-20T10:08:00Z</dcterms:modified>
</cp:coreProperties>
</file>